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76" w:rsidRPr="00977A76" w:rsidRDefault="00977A76" w:rsidP="00F8629B">
      <w:pPr>
        <w:snapToGrid w:val="0"/>
        <w:spacing w:line="276" w:lineRule="auto"/>
        <w:ind w:firstLineChars="300" w:firstLine="1205"/>
        <w:rPr>
          <w:rFonts w:ascii="Century" w:eastAsia="ＭＳ 明朝" w:hAnsi="Century" w:cs="Times New Roman"/>
          <w:sz w:val="40"/>
          <w:szCs w:val="40"/>
        </w:rPr>
      </w:pPr>
      <w:r w:rsidRPr="00977A76">
        <w:rPr>
          <w:rFonts w:ascii="HG創英角ﾎﾟｯﾌﾟ体" w:eastAsia="HG創英角ﾎﾟｯﾌﾟ体" w:hAnsi="HG創英角ﾎﾟｯﾌﾟ体" w:cs="Times New Roman" w:hint="eastAsia"/>
          <w:b/>
          <w:bCs/>
          <w:sz w:val="40"/>
          <w:szCs w:val="40"/>
        </w:rPr>
        <w:t>埼玉障害フォーラム（SD</w:t>
      </w:r>
      <w:r w:rsidRPr="00977A76">
        <w:rPr>
          <w:rFonts w:ascii="HG創英角ﾎﾟｯﾌﾟ体" w:eastAsia="HG創英角ﾎﾟｯﾌﾟ体" w:hAnsi="HG創英角ﾎﾟｯﾌﾟ体" w:cs="Times New Roman"/>
          <w:b/>
          <w:bCs/>
          <w:sz w:val="40"/>
          <w:szCs w:val="40"/>
        </w:rPr>
        <w:t>F</w:t>
      </w:r>
      <w:r w:rsidRPr="00977A76">
        <w:rPr>
          <w:rFonts w:ascii="HG創英角ﾎﾟｯﾌﾟ体" w:eastAsia="HG創英角ﾎﾟｯﾌﾟ体" w:hAnsi="HG創英角ﾎﾟｯﾌﾟ体" w:cs="Times New Roman" w:hint="eastAsia"/>
          <w:b/>
          <w:bCs/>
          <w:sz w:val="40"/>
          <w:szCs w:val="40"/>
        </w:rPr>
        <w:t>）学習</w:t>
      </w:r>
      <w:r w:rsidR="00F67FDD">
        <w:rPr>
          <w:rFonts w:ascii="HG創英角ﾎﾟｯﾌﾟ体" w:eastAsia="HG創英角ﾎﾟｯﾌﾟ体" w:hAnsi="HG創英角ﾎﾟｯﾌﾟ体" w:cs="Times New Roman" w:hint="eastAsia"/>
          <w:b/>
          <w:bCs/>
          <w:sz w:val="40"/>
          <w:szCs w:val="40"/>
        </w:rPr>
        <w:t>集会</w:t>
      </w:r>
    </w:p>
    <w:p w:rsidR="00977A76" w:rsidRPr="00977A76" w:rsidRDefault="00977A76" w:rsidP="00977A76">
      <w:pPr>
        <w:snapToGrid w:val="0"/>
        <w:spacing w:line="276" w:lineRule="auto"/>
        <w:ind w:leftChars="-203" w:left="-2" w:hangingChars="202" w:hanging="424"/>
        <w:rPr>
          <w:rFonts w:ascii="Century" w:eastAsia="ＭＳ 明朝" w:hAnsi="Century" w:cs="Times New Roman"/>
          <w:szCs w:val="24"/>
        </w:rPr>
      </w:pPr>
      <w:r w:rsidRPr="00977A76">
        <w:rPr>
          <w:rFonts w:ascii="Century" w:eastAsia="ＭＳ 明朝" w:hAnsi="Century" w:cs="Times New Roman" w:hint="eastAsia"/>
          <w:noProof/>
          <w:szCs w:val="24"/>
        </w:rPr>
        <mc:AlternateContent>
          <mc:Choice Requires="wps">
            <w:drawing>
              <wp:inline distT="0" distB="0" distL="0" distR="0" wp14:anchorId="6C2B43D7" wp14:editId="52D6827F">
                <wp:extent cx="6254750" cy="502920"/>
                <wp:effectExtent l="0" t="0" r="0" b="0"/>
                <wp:docPr id="189" name="テキスト ボックス 189" descr="障害者権利条約批准1年&#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54750" cy="502920"/>
                        </a:xfrm>
                        <a:prstGeom prst="rect">
                          <a:avLst/>
                        </a:prstGeom>
                        <a:extLst>
                          <a:ext uri="{AF507438-7753-43E0-B8FC-AC1667EBCBE1}">
                            <a14:hiddenEffects xmlns:a14="http://schemas.microsoft.com/office/drawing/2010/main">
                              <a:effectLst/>
                            </a14:hiddenEffects>
                          </a:ext>
                        </a:extLst>
                      </wps:spPr>
                      <wps:txbx>
                        <w:txbxContent>
                          <w:p w:rsidR="00977A76" w:rsidRPr="00E01A30" w:rsidRDefault="00E01A30" w:rsidP="00977A76">
                            <w:pPr>
                              <w:pStyle w:val="Web"/>
                              <w:jc w:val="center"/>
                              <w:rPr>
                                <w:rFonts w:ascii="HG創英角ﾎﾟｯﾌﾟ体" w:eastAsia="HG創英角ﾎﾟｯﾌﾟ体" w:hAnsi="HG創英角ﾎﾟｯﾌﾟ体"/>
                                <w:color w:val="00B050"/>
                                <w:sz w:val="40"/>
                                <w:szCs w:val="40"/>
                                <w14:textOutline w14:w="9525" w14:cap="rnd" w14:cmpd="sng" w14:algn="ctr">
                                  <w14:solidFill>
                                    <w14:schemeClr w14:val="tx1"/>
                                  </w14:solidFill>
                                  <w14:prstDash w14:val="solid"/>
                                  <w14:bevel/>
                                </w14:textOutline>
                              </w:rPr>
                            </w:pPr>
                            <w:r w:rsidRPr="00E01A30">
                              <w:rPr>
                                <w:rFonts w:ascii="HG創英角ﾎﾟｯﾌﾟ体" w:eastAsia="HG創英角ﾎﾟｯﾌﾟ体" w:hAnsi="HG創英角ﾎﾟｯﾌﾟ体" w:hint="eastAsia"/>
                                <w:color w:val="00B050"/>
                                <w:sz w:val="40"/>
                                <w:szCs w:val="40"/>
                                <w14:textOutline w14:w="9525" w14:cap="rnd" w14:cmpd="sng" w14:algn="ctr">
                                  <w14:solidFill>
                                    <w14:schemeClr w14:val="tx1"/>
                                  </w14:solidFill>
                                  <w14:prstDash w14:val="solid"/>
                                  <w14:bevel/>
                                </w14:textOutline>
                              </w:rPr>
                              <w:t>障害者権利条約を私たちのものにしよう</w:t>
                            </w:r>
                          </w:p>
                        </w:txbxContent>
                      </wps:txbx>
                      <wps:bodyPr wrap="square" numCol="1" fromWordArt="1">
                        <a:prstTxWarp prst="textPlain">
                          <a:avLst>
                            <a:gd name="adj" fmla="val 50000"/>
                          </a:avLst>
                        </a:prstTxWarp>
                        <a:spAutoFit/>
                      </wps:bodyPr>
                    </wps:wsp>
                  </a:graphicData>
                </a:graphic>
              </wp:inline>
            </w:drawing>
          </mc:Choice>
          <mc:Fallback>
            <w:pict>
              <v:shapetype w14:anchorId="6C2B43D7" id="_x0000_t202" coordsize="21600,21600" o:spt="202" path="m,l,21600r21600,l21600,xe">
                <v:stroke joinstyle="miter"/>
                <v:path gradientshapeok="t" o:connecttype="rect"/>
              </v:shapetype>
              <v:shape id="テキスト ボックス 189" o:spid="_x0000_s1026" type="#_x0000_t202" alt="障害者権利条約批准1年&#10;&#10;" style="width:492.5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" filled="f" stroked="f">
                <o:lock v:ext="edit" shapetype="t"/>
                <v:textbox style="mso-fit-shape-to-text:t">
                  <w:txbxContent>
                    <w:p w:rsidR="00977A76" w:rsidRPr="00E01A30" w:rsidRDefault="00E01A30" w:rsidP="00977A76">
                      <w:pPr>
                        <w:pStyle w:val="Web"/>
                        <w:jc w:val="center"/>
                        <w:rPr>
                          <w:rFonts w:ascii="HG創英角ﾎﾟｯﾌﾟ体" w:eastAsia="HG創英角ﾎﾟｯﾌﾟ体" w:hAnsi="HG創英角ﾎﾟｯﾌﾟ体"/>
                          <w:color w:val="00B050"/>
                          <w:sz w:val="40"/>
                          <w:szCs w:val="40"/>
                          <w14:textOutline w14:w="9525" w14:cap="rnd" w14:cmpd="sng" w14:algn="ctr">
                            <w14:solidFill>
                              <w14:schemeClr w14:val="tx1"/>
                            </w14:solidFill>
                            <w14:prstDash w14:val="solid"/>
                            <w14:bevel/>
                          </w14:textOutline>
                        </w:rPr>
                      </w:pPr>
                      <w:r w:rsidRPr="00E01A30">
                        <w:rPr>
                          <w:rFonts w:ascii="HG創英角ﾎﾟｯﾌﾟ体" w:eastAsia="HG創英角ﾎﾟｯﾌﾟ体" w:hAnsi="HG創英角ﾎﾟｯﾌﾟ体" w:hint="eastAsia"/>
                          <w:color w:val="00B050"/>
                          <w:sz w:val="40"/>
                          <w:szCs w:val="40"/>
                          <w14:textOutline w14:w="9525" w14:cap="rnd" w14:cmpd="sng" w14:algn="ctr">
                            <w14:solidFill>
                              <w14:schemeClr w14:val="tx1"/>
                            </w14:solidFill>
                            <w14:prstDash w14:val="solid"/>
                            <w14:bevel/>
                          </w14:textOutline>
                        </w:rPr>
                        <w:t>障害者権利条約を私たちのものにしよう</w:t>
                      </w:r>
                    </w:p>
                  </w:txbxContent>
                </v:textbox>
                <w10:wrap anchorx="page" anchory="page"/>
                <w10:anchorlock/>
              </v:shape>
            </w:pict>
          </mc:Fallback>
        </mc:AlternateContent>
      </w:r>
      <w:r w:rsidRPr="00977A76">
        <w:rPr>
          <w:rFonts w:ascii="Century" w:eastAsia="ＭＳ 明朝" w:hAnsi="Century" w:cs="Times New Roman" w:hint="eastAsia"/>
          <w:szCs w:val="24"/>
        </w:rPr>
        <w:t xml:space="preserve">　　　　</w:t>
      </w:r>
      <w:r w:rsidRPr="00977A76">
        <w:rPr>
          <w:rFonts w:ascii="Century" w:eastAsia="ＭＳ 明朝" w:hAnsi="Century" w:cs="Times New Roman"/>
          <w:noProof/>
          <w:szCs w:val="24"/>
        </w:rPr>
        <mc:AlternateContent>
          <mc:Choice Requires="wps">
            <w:drawing>
              <wp:inline distT="0" distB="0" distL="0" distR="0" wp14:anchorId="0A59117D" wp14:editId="1600A99A">
                <wp:extent cx="6294120" cy="982980"/>
                <wp:effectExtent l="0" t="0" r="0" b="0"/>
                <wp:docPr id="188" name="テキスト ボックス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94120" cy="982980"/>
                        </a:xfrm>
                        <a:prstGeom prst="rect">
                          <a:avLst/>
                        </a:prstGeom>
                        <a:extLst>
                          <a:ext uri="{AF507438-7753-43E0-B8FC-AC1667EBCBE1}">
                            <a14:hiddenEffects xmlns:a14="http://schemas.microsoft.com/office/drawing/2010/main">
                              <a:effectLst/>
                            </a14:hiddenEffects>
                          </a:ext>
                        </a:extLst>
                      </wps:spPr>
                      <wps:txbx>
                        <w:txbxContent>
                          <w:p w:rsidR="00977A76" w:rsidRDefault="00977A76" w:rsidP="00977A76">
                            <w:pPr>
                              <w:pStyle w:val="Web"/>
                              <w:jc w:val="center"/>
                              <w:rPr>
                                <w:rFonts w:ascii="HG創英角ｺﾞｼｯｸUB" w:eastAsia="HG創英角ｺﾞｼｯｸUB" w:hAnsi="HG創英角ｺﾞｼｯｸUB"/>
                                <w:color w:val="00B050"/>
                                <w14:textOutline w14:w="9525" w14:cap="flat" w14:cmpd="sng" w14:algn="ctr">
                                  <w14:solidFill>
                                    <w14:srgbClr w14:val="000000"/>
                                  </w14:solidFill>
                                  <w14:prstDash w14:val="solid"/>
                                  <w14:round/>
                                </w14:textOutline>
                              </w:rPr>
                            </w:pPr>
                            <w:r w:rsidRPr="00147275">
                              <w:rPr>
                                <w:rFonts w:ascii="HG創英角ｺﾞｼｯｸUB" w:eastAsia="HG創英角ｺﾞｼｯｸUB" w:hAnsi="HG創英角ｺﾞｼｯｸUB" w:hint="eastAsia"/>
                                <w:color w:val="00B050"/>
                                <w14:textOutline w14:w="9525" w14:cap="flat" w14:cmpd="sng" w14:algn="ctr">
                                  <w14:solidFill>
                                    <w14:srgbClr w14:val="000000"/>
                                  </w14:solidFill>
                                  <w14:prstDash w14:val="solid"/>
                                  <w14:round/>
                                </w14:textOutline>
                              </w:rPr>
                              <w:t>障害</w:t>
                            </w:r>
                            <w:r w:rsidR="00E01A30">
                              <w:rPr>
                                <w:rFonts w:ascii="HG創英角ｺﾞｼｯｸUB" w:eastAsia="HG創英角ｺﾞｼｯｸUB" w:hAnsi="HG創英角ｺﾞｼｯｸUB" w:hint="eastAsia"/>
                                <w:color w:val="00B050"/>
                                <w14:textOutline w14:w="9525" w14:cap="flat" w14:cmpd="sng" w14:algn="ctr">
                                  <w14:solidFill>
                                    <w14:srgbClr w14:val="000000"/>
                                  </w14:solidFill>
                                  <w14:prstDash w14:val="solid"/>
                                  <w14:round/>
                                </w14:textOutline>
                              </w:rPr>
                              <w:t>のある人たちの実態</w:t>
                            </w:r>
                            <w:r w:rsidR="00F8629B">
                              <w:rPr>
                                <w:rFonts w:ascii="HG創英角ｺﾞｼｯｸUB" w:eastAsia="HG創英角ｺﾞｼｯｸUB" w:hAnsi="HG創英角ｺﾞｼｯｸUB"/>
                                <w:color w:val="00B050"/>
                                <w14:textOutline w14:w="9525" w14:cap="flat" w14:cmpd="sng" w14:algn="ctr">
                                  <w14:solidFill>
                                    <w14:srgbClr w14:val="000000"/>
                                  </w14:solidFill>
                                  <w14:prstDash w14:val="solid"/>
                                  <w14:round/>
                                </w14:textOutline>
                              </w:rPr>
                              <w:t>と</w:t>
                            </w:r>
                            <w:r w:rsidR="00F8629B">
                              <w:rPr>
                                <w:rFonts w:ascii="HG創英角ｺﾞｼｯｸUB" w:eastAsia="HG創英角ｺﾞｼｯｸUB" w:hAnsi="HG創英角ｺﾞｼｯｸUB" w:hint="eastAsia"/>
                                <w:color w:val="00B050"/>
                                <w14:textOutline w14:w="9525" w14:cap="flat" w14:cmpd="sng" w14:algn="ctr">
                                  <w14:solidFill>
                                    <w14:srgbClr w14:val="000000"/>
                                  </w14:solidFill>
                                  <w14:prstDash w14:val="solid"/>
                                  <w14:round/>
                                </w14:textOutline>
                              </w:rPr>
                              <w:t>パラレルレポート</w:t>
                            </w:r>
                          </w:p>
                          <w:p w:rsidR="00E01A30" w:rsidRPr="00E01A30" w:rsidRDefault="00E01A30" w:rsidP="00977A76">
                            <w:pPr>
                              <w:pStyle w:val="Web"/>
                              <w:jc w:val="center"/>
                            </w:pPr>
                          </w:p>
                        </w:txbxContent>
                      </wps:txbx>
                      <wps:bodyPr wrap="square" numCol="1" fromWordArt="1">
                        <a:prstTxWarp prst="textPlain">
                          <a:avLst/>
                        </a:prstTxWarp>
                        <a:spAutoFit/>
                      </wps:bodyPr>
                    </wps:wsp>
                  </a:graphicData>
                </a:graphic>
              </wp:inline>
            </w:drawing>
          </mc:Choice>
          <mc:Fallback>
            <w:pict>
              <v:shape w14:anchorId="0A59117D" id="テキスト ボックス 188" o:spid="_x0000_s1027" type="#_x0000_t202" style="width:495.6pt;height:7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" filled="f" stroked="f">
                <o:lock v:ext="edit" shapetype="t"/>
                <v:textbox style="mso-fit-shape-to-text:t">
                  <w:txbxContent>
                    <w:p w:rsidR="00977A76" w:rsidRDefault="00977A76" w:rsidP="00977A76">
                      <w:pPr>
                        <w:pStyle w:val="Web"/>
                        <w:jc w:val="center"/>
                        <w:rPr>
                          <w:rFonts w:ascii="HG創英角ｺﾞｼｯｸUB" w:eastAsia="HG創英角ｺﾞｼｯｸUB" w:hAnsi="HG創英角ｺﾞｼｯｸUB"/>
                          <w:color w:val="00B050"/>
                          <w14:textOutline w14:w="9525" w14:cap="flat" w14:cmpd="sng" w14:algn="ctr">
                            <w14:solidFill>
                              <w14:srgbClr w14:val="000000"/>
                            </w14:solidFill>
                            <w14:prstDash w14:val="solid"/>
                            <w14:round/>
                          </w14:textOutline>
                        </w:rPr>
                      </w:pPr>
                      <w:r w:rsidRPr="00147275">
                        <w:rPr>
                          <w:rFonts w:ascii="HG創英角ｺﾞｼｯｸUB" w:eastAsia="HG創英角ｺﾞｼｯｸUB" w:hAnsi="HG創英角ｺﾞｼｯｸUB" w:hint="eastAsia"/>
                          <w:color w:val="00B050"/>
                          <w14:textOutline w14:w="9525" w14:cap="flat" w14:cmpd="sng" w14:algn="ctr">
                            <w14:solidFill>
                              <w14:srgbClr w14:val="000000"/>
                            </w14:solidFill>
                            <w14:prstDash w14:val="solid"/>
                            <w14:round/>
                          </w14:textOutline>
                        </w:rPr>
                        <w:t>障害</w:t>
                      </w:r>
                      <w:r w:rsidR="00E01A30">
                        <w:rPr>
                          <w:rFonts w:ascii="HG創英角ｺﾞｼｯｸUB" w:eastAsia="HG創英角ｺﾞｼｯｸUB" w:hAnsi="HG創英角ｺﾞｼｯｸUB" w:hint="eastAsia"/>
                          <w:color w:val="00B050"/>
                          <w14:textOutline w14:w="9525" w14:cap="flat" w14:cmpd="sng" w14:algn="ctr">
                            <w14:solidFill>
                              <w14:srgbClr w14:val="000000"/>
                            </w14:solidFill>
                            <w14:prstDash w14:val="solid"/>
                            <w14:round/>
                          </w14:textOutline>
                        </w:rPr>
                        <w:t>のある人たちの実態</w:t>
                      </w:r>
                      <w:r w:rsidR="00F8629B">
                        <w:rPr>
                          <w:rFonts w:ascii="HG創英角ｺﾞｼｯｸUB" w:eastAsia="HG創英角ｺﾞｼｯｸUB" w:hAnsi="HG創英角ｺﾞｼｯｸUB"/>
                          <w:color w:val="00B050"/>
                          <w14:textOutline w14:w="9525" w14:cap="flat" w14:cmpd="sng" w14:algn="ctr">
                            <w14:solidFill>
                              <w14:srgbClr w14:val="000000"/>
                            </w14:solidFill>
                            <w14:prstDash w14:val="solid"/>
                            <w14:round/>
                          </w14:textOutline>
                        </w:rPr>
                        <w:t>と</w:t>
                      </w:r>
                      <w:r w:rsidR="00F8629B">
                        <w:rPr>
                          <w:rFonts w:ascii="HG創英角ｺﾞｼｯｸUB" w:eastAsia="HG創英角ｺﾞｼｯｸUB" w:hAnsi="HG創英角ｺﾞｼｯｸUB" w:hint="eastAsia"/>
                          <w:color w:val="00B050"/>
                          <w14:textOutline w14:w="9525" w14:cap="flat" w14:cmpd="sng" w14:algn="ctr">
                            <w14:solidFill>
                              <w14:srgbClr w14:val="000000"/>
                            </w14:solidFill>
                            <w14:prstDash w14:val="solid"/>
                            <w14:round/>
                          </w14:textOutline>
                        </w:rPr>
                        <w:t>パラレルレポート</w:t>
                      </w:r>
                    </w:p>
                    <w:p w:rsidR="00E01A30" w:rsidRPr="00E01A30" w:rsidRDefault="00E01A30" w:rsidP="00977A76">
                      <w:pPr>
                        <w:pStyle w:val="Web"/>
                        <w:jc w:val="center"/>
                        <w:rPr>
                          <w:rFonts w:hint="eastAsia"/>
                        </w:rPr>
                      </w:pPr>
                    </w:p>
                  </w:txbxContent>
                </v:textbox>
                <w10:wrap anchorx="page" anchory="page"/>
                <w10:anchorlock/>
              </v:shape>
            </w:pict>
          </mc:Fallback>
        </mc:AlternateContent>
      </w:r>
    </w:p>
    <w:p w:rsidR="00977A76" w:rsidRPr="00F67FDD" w:rsidRDefault="00977A76" w:rsidP="00977A76">
      <w:pPr>
        <w:snapToGrid w:val="0"/>
        <w:spacing w:line="276" w:lineRule="auto"/>
        <w:rPr>
          <w:rFonts w:ascii="HG丸ｺﾞｼｯｸM-PRO" w:eastAsia="HG丸ｺﾞｼｯｸM-PRO" w:hAnsi="HG丸ｺﾞｼｯｸM-PRO" w:cs="Times New Roman"/>
          <w:b/>
          <w:sz w:val="20"/>
          <w:szCs w:val="20"/>
        </w:rPr>
      </w:pPr>
    </w:p>
    <w:p w:rsidR="00977A76" w:rsidRPr="003F244F" w:rsidRDefault="003F244F" w:rsidP="005E608F">
      <w:pPr>
        <w:snapToGrid w:val="0"/>
        <w:spacing w:line="276" w:lineRule="auto"/>
        <w:ind w:firstLineChars="200" w:firstLine="640"/>
        <w:rPr>
          <w:rFonts w:ascii="HG丸ｺﾞｼｯｸM-PRO" w:eastAsia="HG丸ｺﾞｼｯｸM-PRO" w:hAnsi="HG丸ｺﾞｼｯｸM-PRO" w:cs="Times New Roman"/>
          <w:b/>
          <w:sz w:val="32"/>
          <w:szCs w:val="32"/>
        </w:rPr>
      </w:pPr>
      <w:r w:rsidRPr="003F244F">
        <w:rPr>
          <w:rFonts w:ascii="HG正楷書体-PRO" w:eastAsia="HG正楷書体-PRO" w:hAnsi="Century" w:cs="Times New Roman"/>
          <w:noProof/>
          <w:sz w:val="32"/>
          <w:szCs w:val="32"/>
        </w:rPr>
        <mc:AlternateContent>
          <mc:Choice Requires="wps">
            <w:drawing>
              <wp:anchor distT="0" distB="0" distL="114300" distR="114300" simplePos="0" relativeHeight="251660288" behindDoc="0" locked="0" layoutInCell="1" allowOverlap="1" wp14:anchorId="32772D79" wp14:editId="21183B19">
                <wp:simplePos x="0" y="0"/>
                <wp:positionH relativeFrom="margin">
                  <wp:align>left</wp:align>
                </wp:positionH>
                <wp:positionV relativeFrom="paragraph">
                  <wp:posOffset>19050</wp:posOffset>
                </wp:positionV>
                <wp:extent cx="6042660" cy="281940"/>
                <wp:effectExtent l="0" t="0" r="0" b="0"/>
                <wp:wrapNone/>
                <wp:docPr id="196" name="正方形/長方形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281940"/>
                        </a:xfrm>
                        <a:prstGeom prst="rect">
                          <a:avLst/>
                        </a:prstGeom>
                        <a:noFill/>
                        <a:ln w="19050" cap="rnd">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8B4A9C" id="正方形/長方形 196" o:spid="_x0000_s1026" style="position:absolute;left:0;text-align:left;margin-left:0;margin-top:1.5pt;width:475.8pt;height:22.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" filled="f" stroked="f" strokeweight="1.5pt">
                <v:stroke endcap="round"/>
                <w10:wrap anchorx="margin"/>
              </v:rect>
            </w:pict>
          </mc:Fallback>
        </mc:AlternateContent>
      </w:r>
      <w:r w:rsidR="00977A76" w:rsidRPr="003F244F">
        <w:rPr>
          <w:rFonts w:ascii="HG丸ｺﾞｼｯｸM-PRO" w:eastAsia="HG丸ｺﾞｼｯｸM-PRO" w:hAnsi="HG丸ｺﾞｼｯｸM-PRO" w:cs="Times New Roman" w:hint="eastAsia"/>
          <w:b/>
          <w:sz w:val="32"/>
          <w:szCs w:val="32"/>
        </w:rPr>
        <w:t>日</w:t>
      </w:r>
      <w:r w:rsidR="005E608F">
        <w:rPr>
          <w:rFonts w:ascii="HG丸ｺﾞｼｯｸM-PRO" w:eastAsia="HG丸ｺﾞｼｯｸM-PRO" w:hAnsi="HG丸ｺﾞｼｯｸM-PRO" w:cs="Times New Roman" w:hint="eastAsia"/>
          <w:b/>
          <w:sz w:val="32"/>
          <w:szCs w:val="32"/>
        </w:rPr>
        <w:t xml:space="preserve">　</w:t>
      </w:r>
      <w:r w:rsidR="00977A76" w:rsidRPr="003F244F">
        <w:rPr>
          <w:rFonts w:ascii="HG丸ｺﾞｼｯｸM-PRO" w:eastAsia="HG丸ｺﾞｼｯｸM-PRO" w:hAnsi="HG丸ｺﾞｼｯｸM-PRO" w:cs="Times New Roman" w:hint="eastAsia"/>
          <w:b/>
          <w:sz w:val="32"/>
          <w:szCs w:val="32"/>
        </w:rPr>
        <w:t>時：平成</w:t>
      </w:r>
      <w:r w:rsidR="00E01A30" w:rsidRPr="003F244F">
        <w:rPr>
          <w:rFonts w:ascii="HG丸ｺﾞｼｯｸM-PRO" w:eastAsia="HG丸ｺﾞｼｯｸM-PRO" w:hAnsi="HG丸ｺﾞｼｯｸM-PRO" w:cs="Times New Roman" w:hint="eastAsia"/>
          <w:b/>
          <w:sz w:val="32"/>
          <w:szCs w:val="32"/>
        </w:rPr>
        <w:t>３０</w:t>
      </w:r>
      <w:r w:rsidR="00977A76" w:rsidRPr="003F244F">
        <w:rPr>
          <w:rFonts w:ascii="HG丸ｺﾞｼｯｸM-PRO" w:eastAsia="HG丸ｺﾞｼｯｸM-PRO" w:hAnsi="HG丸ｺﾞｼｯｸM-PRO" w:cs="Times New Roman" w:hint="eastAsia"/>
          <w:b/>
          <w:sz w:val="32"/>
          <w:szCs w:val="32"/>
        </w:rPr>
        <w:t>(201</w:t>
      </w:r>
      <w:r w:rsidR="00E01A30" w:rsidRPr="003F244F">
        <w:rPr>
          <w:rFonts w:ascii="HG丸ｺﾞｼｯｸM-PRO" w:eastAsia="HG丸ｺﾞｼｯｸM-PRO" w:hAnsi="HG丸ｺﾞｼｯｸM-PRO" w:cs="Times New Roman" w:hint="eastAsia"/>
          <w:b/>
          <w:sz w:val="32"/>
          <w:szCs w:val="32"/>
        </w:rPr>
        <w:t>８</w:t>
      </w:r>
      <w:r w:rsidR="00977A76" w:rsidRPr="003F244F">
        <w:rPr>
          <w:rFonts w:ascii="HG丸ｺﾞｼｯｸM-PRO" w:eastAsia="HG丸ｺﾞｼｯｸM-PRO" w:hAnsi="HG丸ｺﾞｼｯｸM-PRO" w:cs="Times New Roman" w:hint="eastAsia"/>
          <w:b/>
          <w:sz w:val="32"/>
          <w:szCs w:val="32"/>
        </w:rPr>
        <w:t>)年</w:t>
      </w:r>
      <w:r w:rsidR="00E01A30" w:rsidRPr="003F244F">
        <w:rPr>
          <w:rFonts w:ascii="HG丸ｺﾞｼｯｸM-PRO" w:eastAsia="HG丸ｺﾞｼｯｸM-PRO" w:hAnsi="HG丸ｺﾞｼｯｸM-PRO" w:cs="Times New Roman" w:hint="eastAsia"/>
          <w:b/>
          <w:sz w:val="32"/>
          <w:szCs w:val="32"/>
        </w:rPr>
        <w:t>２</w:t>
      </w:r>
      <w:r w:rsidR="00977A76" w:rsidRPr="003F244F">
        <w:rPr>
          <w:rFonts w:ascii="HG丸ｺﾞｼｯｸM-PRO" w:eastAsia="HG丸ｺﾞｼｯｸM-PRO" w:hAnsi="HG丸ｺﾞｼｯｸM-PRO" w:cs="Times New Roman" w:hint="eastAsia"/>
          <w:b/>
          <w:sz w:val="32"/>
          <w:szCs w:val="32"/>
        </w:rPr>
        <w:t>月</w:t>
      </w:r>
      <w:r w:rsidR="00E01A30" w:rsidRPr="003F244F">
        <w:rPr>
          <w:rFonts w:ascii="HG丸ｺﾞｼｯｸM-PRO" w:eastAsia="HG丸ｺﾞｼｯｸM-PRO" w:hAnsi="HG丸ｺﾞｼｯｸM-PRO" w:cs="Times New Roman" w:hint="eastAsia"/>
          <w:b/>
          <w:sz w:val="32"/>
          <w:szCs w:val="32"/>
        </w:rPr>
        <w:t>１６</w:t>
      </w:r>
      <w:r w:rsidR="00977A76" w:rsidRPr="003F244F">
        <w:rPr>
          <w:rFonts w:ascii="HG丸ｺﾞｼｯｸM-PRO" w:eastAsia="HG丸ｺﾞｼｯｸM-PRO" w:hAnsi="HG丸ｺﾞｼｯｸM-PRO" w:cs="Times New Roman" w:hint="eastAsia"/>
          <w:b/>
          <w:sz w:val="32"/>
          <w:szCs w:val="32"/>
        </w:rPr>
        <w:t>日(金)</w:t>
      </w:r>
    </w:p>
    <w:p w:rsidR="00977A76" w:rsidRPr="003F244F" w:rsidRDefault="00977A76" w:rsidP="005E608F">
      <w:pPr>
        <w:snapToGrid w:val="0"/>
        <w:spacing w:line="276" w:lineRule="auto"/>
        <w:ind w:firstLineChars="1000" w:firstLine="2811"/>
        <w:rPr>
          <w:rFonts w:ascii="Century" w:eastAsia="ＭＳ 明朝" w:hAnsi="Century" w:cs="Times New Roman"/>
          <w:sz w:val="28"/>
          <w:szCs w:val="28"/>
        </w:rPr>
      </w:pPr>
      <w:r w:rsidRPr="003F244F">
        <w:rPr>
          <w:rFonts w:ascii="HG丸ｺﾞｼｯｸM-PRO" w:eastAsia="HG丸ｺﾞｼｯｸM-PRO" w:hAnsi="HG丸ｺﾞｼｯｸM-PRO" w:cs="Times New Roman" w:hint="eastAsia"/>
          <w:b/>
          <w:sz w:val="28"/>
          <w:szCs w:val="28"/>
        </w:rPr>
        <w:t>13時</w:t>
      </w:r>
      <w:r w:rsidR="00E01A30" w:rsidRPr="003F244F">
        <w:rPr>
          <w:rFonts w:ascii="HG丸ｺﾞｼｯｸM-PRO" w:eastAsia="HG丸ｺﾞｼｯｸM-PRO" w:hAnsi="HG丸ｺﾞｼｯｸM-PRO" w:cs="Times New Roman" w:hint="eastAsia"/>
          <w:b/>
          <w:sz w:val="28"/>
          <w:szCs w:val="28"/>
        </w:rPr>
        <w:t>００</w:t>
      </w:r>
      <w:r w:rsidRPr="003F244F">
        <w:rPr>
          <w:rFonts w:ascii="HG丸ｺﾞｼｯｸM-PRO" w:eastAsia="HG丸ｺﾞｼｯｸM-PRO" w:hAnsi="HG丸ｺﾞｼｯｸM-PRO" w:cs="Times New Roman" w:hint="eastAsia"/>
          <w:b/>
          <w:sz w:val="28"/>
          <w:szCs w:val="28"/>
        </w:rPr>
        <w:t>分～1</w:t>
      </w:r>
      <w:r w:rsidR="00DE0017" w:rsidRPr="003F244F">
        <w:rPr>
          <w:rFonts w:ascii="HG丸ｺﾞｼｯｸM-PRO" w:eastAsia="HG丸ｺﾞｼｯｸM-PRO" w:hAnsi="HG丸ｺﾞｼｯｸM-PRO" w:cs="Times New Roman" w:hint="eastAsia"/>
          <w:b/>
          <w:sz w:val="28"/>
          <w:szCs w:val="28"/>
        </w:rPr>
        <w:t>5</w:t>
      </w:r>
      <w:r w:rsidRPr="003F244F">
        <w:rPr>
          <w:rFonts w:ascii="HG丸ｺﾞｼｯｸM-PRO" w:eastAsia="HG丸ｺﾞｼｯｸM-PRO" w:hAnsi="HG丸ｺﾞｼｯｸM-PRO" w:cs="Times New Roman" w:hint="eastAsia"/>
          <w:b/>
          <w:sz w:val="28"/>
          <w:szCs w:val="28"/>
        </w:rPr>
        <w:t>時</w:t>
      </w:r>
      <w:r w:rsidR="00DE0017" w:rsidRPr="003F244F">
        <w:rPr>
          <w:rFonts w:ascii="HG丸ｺﾞｼｯｸM-PRO" w:eastAsia="HG丸ｺﾞｼｯｸM-PRO" w:hAnsi="HG丸ｺﾞｼｯｸM-PRO" w:cs="Times New Roman" w:hint="eastAsia"/>
          <w:b/>
          <w:sz w:val="28"/>
          <w:szCs w:val="28"/>
        </w:rPr>
        <w:t>4</w:t>
      </w:r>
      <w:r w:rsidRPr="003F244F">
        <w:rPr>
          <w:rFonts w:ascii="HG丸ｺﾞｼｯｸM-PRO" w:eastAsia="HG丸ｺﾞｼｯｸM-PRO" w:hAnsi="HG丸ｺﾞｼｯｸM-PRO" w:cs="Times New Roman" w:hint="eastAsia"/>
          <w:b/>
          <w:sz w:val="28"/>
          <w:szCs w:val="28"/>
        </w:rPr>
        <w:t>0分(開場1２時</w:t>
      </w:r>
      <w:r w:rsidR="00DE0017" w:rsidRPr="003F244F">
        <w:rPr>
          <w:rFonts w:ascii="HG丸ｺﾞｼｯｸM-PRO" w:eastAsia="HG丸ｺﾞｼｯｸM-PRO" w:hAnsi="HG丸ｺﾞｼｯｸM-PRO" w:cs="Times New Roman" w:hint="eastAsia"/>
          <w:b/>
          <w:sz w:val="28"/>
          <w:szCs w:val="28"/>
        </w:rPr>
        <w:t>0</w:t>
      </w:r>
      <w:r w:rsidRPr="003F244F">
        <w:rPr>
          <w:rFonts w:ascii="HG丸ｺﾞｼｯｸM-PRO" w:eastAsia="HG丸ｺﾞｼｯｸM-PRO" w:hAnsi="HG丸ｺﾞｼｯｸM-PRO" w:cs="Times New Roman" w:hint="eastAsia"/>
          <w:b/>
          <w:sz w:val="28"/>
          <w:szCs w:val="28"/>
        </w:rPr>
        <w:t xml:space="preserve">0分）　　　　</w:t>
      </w:r>
    </w:p>
    <w:p w:rsidR="00977A76" w:rsidRDefault="00977A76" w:rsidP="005E608F">
      <w:pPr>
        <w:snapToGrid w:val="0"/>
        <w:spacing w:line="160" w:lineRule="atLeast"/>
        <w:ind w:leftChars="285" w:left="5494" w:rightChars="-312" w:right="-655" w:hangingChars="1524" w:hanging="4896"/>
        <w:rPr>
          <w:rFonts w:ascii="HG丸ｺﾞｼｯｸM-PRO" w:eastAsia="HG丸ｺﾞｼｯｸM-PRO" w:hAnsi="HG丸ｺﾞｼｯｸM-PRO" w:cs="Times New Roman"/>
          <w:b/>
          <w:sz w:val="32"/>
          <w:szCs w:val="32"/>
        </w:rPr>
      </w:pPr>
      <w:r w:rsidRPr="003F244F">
        <w:rPr>
          <w:rFonts w:ascii="HG丸ｺﾞｼｯｸM-PRO" w:eastAsia="HG丸ｺﾞｼｯｸM-PRO" w:hAnsi="HG丸ｺﾞｼｯｸM-PRO" w:cs="Times New Roman" w:hint="eastAsia"/>
          <w:b/>
          <w:sz w:val="32"/>
          <w:szCs w:val="32"/>
        </w:rPr>
        <w:t>場</w:t>
      </w:r>
      <w:r w:rsidR="005E608F">
        <w:rPr>
          <w:rFonts w:ascii="HG丸ｺﾞｼｯｸM-PRO" w:eastAsia="HG丸ｺﾞｼｯｸM-PRO" w:hAnsi="HG丸ｺﾞｼｯｸM-PRO" w:cs="Times New Roman" w:hint="eastAsia"/>
          <w:b/>
          <w:sz w:val="32"/>
          <w:szCs w:val="32"/>
        </w:rPr>
        <w:t xml:space="preserve">　</w:t>
      </w:r>
      <w:r w:rsidRPr="003F244F">
        <w:rPr>
          <w:rFonts w:ascii="HG丸ｺﾞｼｯｸM-PRO" w:eastAsia="HG丸ｺﾞｼｯｸM-PRO" w:hAnsi="HG丸ｺﾞｼｯｸM-PRO" w:cs="Times New Roman" w:hint="eastAsia"/>
          <w:b/>
          <w:sz w:val="32"/>
          <w:szCs w:val="32"/>
        </w:rPr>
        <w:t>所：埼玉県障害者交流センター　ホール</w:t>
      </w:r>
    </w:p>
    <w:p w:rsidR="003F244F" w:rsidRPr="005E608F" w:rsidRDefault="005E608F" w:rsidP="003F244F">
      <w:pPr>
        <w:snapToGrid w:val="0"/>
        <w:spacing w:line="160" w:lineRule="atLeast"/>
        <w:ind w:leftChars="135" w:left="5640" w:rightChars="-312" w:right="-655" w:hangingChars="1674" w:hanging="5357"/>
        <w:rPr>
          <w:rFonts w:ascii="HG丸ｺﾞｼｯｸM-PRO" w:eastAsia="HG丸ｺﾞｼｯｸM-PRO" w:hAnsi="HG丸ｺﾞｼｯｸM-PRO" w:cs="Times New Roman"/>
          <w:b/>
          <w:sz w:val="20"/>
          <w:szCs w:val="20"/>
        </w:rPr>
      </w:pPr>
      <w:r w:rsidRPr="003F244F">
        <w:rPr>
          <w:rFonts w:ascii="ＭＳ 明朝" w:eastAsia="ＭＳ 明朝" w:hAnsi="ＭＳ 明朝" w:cs="Times New Roman" w:hint="eastAsia"/>
          <w:noProof/>
          <w:sz w:val="32"/>
          <w:szCs w:val="32"/>
        </w:rPr>
        <mc:AlternateContent>
          <mc:Choice Requires="wps">
            <w:drawing>
              <wp:anchor distT="0" distB="0" distL="114300" distR="114300" simplePos="0" relativeHeight="251661312" behindDoc="1" locked="0" layoutInCell="1" allowOverlap="1" wp14:anchorId="399FF424" wp14:editId="4865DC8C">
                <wp:simplePos x="0" y="0"/>
                <wp:positionH relativeFrom="margin">
                  <wp:align>center</wp:align>
                </wp:positionH>
                <wp:positionV relativeFrom="paragraph">
                  <wp:posOffset>80645</wp:posOffset>
                </wp:positionV>
                <wp:extent cx="6111240" cy="2720340"/>
                <wp:effectExtent l="19050" t="19050" r="22860" b="22860"/>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720340"/>
                        </a:xfrm>
                        <a:prstGeom prst="rect">
                          <a:avLst/>
                        </a:prstGeom>
                        <a:solidFill>
                          <a:srgbClr val="FFFFFF"/>
                        </a:solidFill>
                        <a:ln w="28575">
                          <a:solidFill>
                            <a:srgbClr val="000000"/>
                          </a:solidFill>
                          <a:prstDash val="sysDot"/>
                          <a:miter lim="800000"/>
                          <a:headEnd/>
                          <a:tailEnd/>
                        </a:ln>
                      </wps:spPr>
                      <wps:txbx>
                        <w:txbxContent>
                          <w:p w:rsidR="00F67FDD" w:rsidRPr="00F67FDD" w:rsidRDefault="00977A76" w:rsidP="00F67FDD">
                            <w:pPr>
                              <w:snapToGrid w:val="0"/>
                              <w:spacing w:line="160" w:lineRule="atLeast"/>
                              <w:rPr>
                                <w:rFonts w:asciiTheme="minorEastAsia" w:hAnsiTheme="minorEastAsia"/>
                                <w:sz w:val="20"/>
                                <w:szCs w:val="20"/>
                              </w:rPr>
                            </w:pPr>
                            <w:r w:rsidRPr="00F67FDD">
                              <w:rPr>
                                <w:rFonts w:asciiTheme="minorEastAsia" w:hAnsiTheme="minorEastAsia" w:hint="eastAsia"/>
                                <w:sz w:val="20"/>
                                <w:szCs w:val="20"/>
                              </w:rPr>
                              <w:t>開催趣旨</w:t>
                            </w:r>
                          </w:p>
                          <w:p w:rsidR="00F67FDD" w:rsidRPr="00E01A30" w:rsidRDefault="00F67FDD" w:rsidP="00F67FDD">
                            <w:pPr>
                              <w:snapToGrid w:val="0"/>
                              <w:spacing w:line="160" w:lineRule="atLeast"/>
                              <w:ind w:firstLineChars="100" w:firstLine="200"/>
                              <w:rPr>
                                <w:rFonts w:asciiTheme="minorEastAsia" w:hAnsiTheme="minorEastAsia" w:cs="Times New Roman"/>
                                <w:sz w:val="20"/>
                                <w:szCs w:val="20"/>
                              </w:rPr>
                            </w:pPr>
                            <w:r w:rsidRPr="00E01A30">
                              <w:rPr>
                                <w:rFonts w:asciiTheme="minorEastAsia" w:hAnsiTheme="minorEastAsia" w:cs="Times New Roman" w:hint="eastAsia"/>
                                <w:sz w:val="20"/>
                                <w:szCs w:val="20"/>
                              </w:rPr>
                              <w:t>2014年に批准した障害者権利条約だが</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2016年6月に条約の履行状況を報告する締約国報告が国連の障害者権利委員会に提出された</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障害者権利条約は</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“Nothing　About　Us Without Us”（私たちのことを私たち抜きに決めないで）を大切に検討されてきたが</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条約にもその精神は引き継がれている</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締約国の審査を行う国連の障害者権利委員会は</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障害者団体や障害関係団体の意見を重要視し</w:t>
                            </w:r>
                            <w:r w:rsidR="00E3543A">
                              <w:rPr>
                                <w:rFonts w:asciiTheme="minorEastAsia" w:hAnsiTheme="minorEastAsia" w:cs="Times New Roman" w:hint="eastAsia"/>
                                <w:sz w:val="20"/>
                                <w:szCs w:val="20"/>
                              </w:rPr>
                              <w:t>、締約国への追加の質問や勧告の内容に反映させている。</w:t>
                            </w:r>
                            <w:r w:rsidRPr="00E01A30">
                              <w:rPr>
                                <w:rFonts w:asciiTheme="minorEastAsia" w:hAnsiTheme="minorEastAsia" w:cs="Times New Roman" w:hint="eastAsia"/>
                                <w:sz w:val="20"/>
                                <w:szCs w:val="20"/>
                              </w:rPr>
                              <w:t>現在</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日本障害フォーラムでは</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各団体の意見を出し合いながらパラレルレポートづくりを進めている</w:t>
                            </w:r>
                            <w:r w:rsidR="00E3543A">
                              <w:rPr>
                                <w:rFonts w:asciiTheme="minorEastAsia" w:hAnsiTheme="minorEastAsia" w:cs="Times New Roman" w:hint="eastAsia"/>
                                <w:sz w:val="20"/>
                                <w:szCs w:val="20"/>
                              </w:rPr>
                              <w:t>。</w:t>
                            </w:r>
                          </w:p>
                          <w:p w:rsidR="00F67FDD" w:rsidRPr="00E01A30" w:rsidRDefault="00F67FDD" w:rsidP="00F67FDD">
                            <w:pPr>
                              <w:snapToGrid w:val="0"/>
                              <w:spacing w:line="160" w:lineRule="atLeast"/>
                              <w:rPr>
                                <w:rFonts w:asciiTheme="minorEastAsia" w:hAnsiTheme="minorEastAsia" w:cs="Times New Roman"/>
                                <w:sz w:val="20"/>
                                <w:szCs w:val="20"/>
                              </w:rPr>
                            </w:pPr>
                            <w:r w:rsidRPr="00E01A30">
                              <w:rPr>
                                <w:rFonts w:asciiTheme="minorEastAsia" w:hAnsiTheme="minorEastAsia" w:cs="Times New Roman" w:hint="eastAsia"/>
                                <w:sz w:val="20"/>
                                <w:szCs w:val="20"/>
                              </w:rPr>
                              <w:t xml:space="preserve">　障害者権利条約を絵に描いた餅にしないためには</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私たち1人1人が障害者権利条約を私たちの暮らしや仕事</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活動に身近なものだという意識が醸成されていくことがとても大切である</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そして</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パラレルレポートをまとめる中で</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互いの障害に理解し合うこと</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さらにもっとも困難な状況にある人たちのことを考えていくことも重要である</w:t>
                            </w:r>
                            <w:r w:rsidR="00E3543A">
                              <w:rPr>
                                <w:rFonts w:asciiTheme="minorEastAsia" w:hAnsiTheme="minorEastAsia" w:cs="Times New Roman" w:hint="eastAsia"/>
                                <w:sz w:val="20"/>
                                <w:szCs w:val="20"/>
                              </w:rPr>
                              <w:t>。</w:t>
                            </w:r>
                          </w:p>
                          <w:p w:rsidR="00F67FDD" w:rsidRPr="00F67FDD" w:rsidRDefault="00F67FDD" w:rsidP="00F67FDD">
                            <w:pPr>
                              <w:snapToGrid w:val="0"/>
                              <w:spacing w:line="160" w:lineRule="atLeast"/>
                              <w:rPr>
                                <w:rFonts w:asciiTheme="minorEastAsia" w:hAnsiTheme="minorEastAsia" w:cs="Times New Roman"/>
                                <w:sz w:val="20"/>
                                <w:szCs w:val="20"/>
                              </w:rPr>
                            </w:pPr>
                            <w:r w:rsidRPr="00F67FDD">
                              <w:rPr>
                                <w:rFonts w:asciiTheme="minorEastAsia" w:hAnsiTheme="minorEastAsia" w:cs="Times New Roman" w:hint="eastAsia"/>
                                <w:sz w:val="20"/>
                                <w:szCs w:val="20"/>
                              </w:rPr>
                              <w:t xml:space="preserve">　</w:t>
                            </w:r>
                            <w:r w:rsidRPr="00F67FDD">
                              <w:rPr>
                                <w:rFonts w:asciiTheme="minorEastAsia" w:hAnsiTheme="minorEastAsia" w:cs="Times New Roman"/>
                                <w:sz w:val="20"/>
                                <w:szCs w:val="20"/>
                              </w:rPr>
                              <w:t>そこで、</w:t>
                            </w:r>
                            <w:r w:rsidRPr="00F67FDD">
                              <w:rPr>
                                <w:rFonts w:asciiTheme="minorEastAsia" w:hAnsiTheme="minorEastAsia" w:cs="Times New Roman" w:hint="eastAsia"/>
                                <w:sz w:val="20"/>
                                <w:szCs w:val="20"/>
                              </w:rPr>
                              <w:t>次の</w:t>
                            </w:r>
                            <w:r w:rsidRPr="00F67FDD">
                              <w:rPr>
                                <w:rFonts w:asciiTheme="minorEastAsia" w:hAnsiTheme="minorEastAsia" w:cs="Times New Roman"/>
                                <w:sz w:val="20"/>
                                <w:szCs w:val="20"/>
                              </w:rPr>
                              <w:t>３つを目的</w:t>
                            </w:r>
                            <w:r w:rsidR="003E5455">
                              <w:rPr>
                                <w:rFonts w:asciiTheme="minorEastAsia" w:hAnsiTheme="minorEastAsia" w:cs="Times New Roman" w:hint="eastAsia"/>
                                <w:sz w:val="20"/>
                                <w:szCs w:val="20"/>
                              </w:rPr>
                              <w:t>にあげて</w:t>
                            </w:r>
                            <w:r w:rsidRPr="00F67FDD">
                              <w:rPr>
                                <w:rFonts w:asciiTheme="minorEastAsia" w:hAnsiTheme="minorEastAsia" w:cs="Times New Roman"/>
                                <w:sz w:val="20"/>
                                <w:szCs w:val="20"/>
                              </w:rPr>
                              <w:t>学習会を行うこととした</w:t>
                            </w:r>
                            <w:r w:rsidR="00E3543A">
                              <w:rPr>
                                <w:rFonts w:asciiTheme="minorEastAsia" w:hAnsiTheme="minorEastAsia" w:cs="Times New Roman" w:hint="eastAsia"/>
                                <w:sz w:val="20"/>
                                <w:szCs w:val="20"/>
                              </w:rPr>
                              <w:t>。</w:t>
                            </w:r>
                          </w:p>
                          <w:p w:rsidR="00F67FDD" w:rsidRDefault="00F67FDD" w:rsidP="00F67FDD">
                            <w:pPr>
                              <w:snapToGrid w:val="0"/>
                              <w:spacing w:line="160" w:lineRule="atLeast"/>
                              <w:rPr>
                                <w:rFonts w:asciiTheme="minorEastAsia" w:hAnsiTheme="minorEastAsia" w:cs="Times New Roman"/>
                                <w:sz w:val="20"/>
                                <w:szCs w:val="20"/>
                              </w:rPr>
                            </w:pPr>
                            <w:r w:rsidRPr="00F67FDD">
                              <w:rPr>
                                <w:rFonts w:asciiTheme="minorEastAsia" w:hAnsiTheme="minorEastAsia" w:cs="Times New Roman"/>
                                <w:sz w:val="20"/>
                                <w:szCs w:val="20"/>
                              </w:rPr>
                              <w:t>１</w:t>
                            </w:r>
                            <w:r w:rsidRPr="00E01A30">
                              <w:rPr>
                                <w:rFonts w:asciiTheme="minorEastAsia" w:hAnsiTheme="minorEastAsia" w:cs="Times New Roman" w:hint="eastAsia"/>
                                <w:sz w:val="20"/>
                                <w:szCs w:val="20"/>
                              </w:rPr>
                              <w:t>障害者権利条約の意味や意義，生かし方を学ぶこと</w:t>
                            </w:r>
                            <w:r w:rsidR="00E3543A">
                              <w:rPr>
                                <w:rFonts w:asciiTheme="minorEastAsia" w:hAnsiTheme="minorEastAsia" w:cs="Times New Roman" w:hint="eastAsia"/>
                                <w:sz w:val="20"/>
                                <w:szCs w:val="20"/>
                              </w:rPr>
                              <w:t>、</w:t>
                            </w:r>
                            <w:r w:rsidRPr="00F67FDD">
                              <w:rPr>
                                <w:rFonts w:asciiTheme="minorEastAsia" w:hAnsiTheme="minorEastAsia" w:cs="Times New Roman" w:hint="eastAsia"/>
                                <w:sz w:val="20"/>
                                <w:szCs w:val="20"/>
                              </w:rPr>
                              <w:t>２</w:t>
                            </w:r>
                            <w:r w:rsidRPr="00E01A30">
                              <w:rPr>
                                <w:rFonts w:asciiTheme="minorEastAsia" w:hAnsiTheme="minorEastAsia" w:cs="Times New Roman" w:hint="eastAsia"/>
                                <w:sz w:val="20"/>
                                <w:szCs w:val="20"/>
                              </w:rPr>
                              <w:t>パラレルレポートの意味を学ぶこと</w:t>
                            </w:r>
                            <w:r w:rsidR="00E3543A">
                              <w:rPr>
                                <w:rFonts w:asciiTheme="minorEastAsia" w:hAnsiTheme="minorEastAsia" w:cs="Times New Roman" w:hint="eastAsia"/>
                                <w:sz w:val="20"/>
                                <w:szCs w:val="20"/>
                              </w:rPr>
                              <w:t>、</w:t>
                            </w:r>
                            <w:r w:rsidRPr="00F67FDD">
                              <w:rPr>
                                <w:rFonts w:asciiTheme="minorEastAsia" w:hAnsiTheme="minorEastAsia" w:cs="Times New Roman"/>
                                <w:sz w:val="20"/>
                                <w:szCs w:val="20"/>
                              </w:rPr>
                              <w:t>３</w:t>
                            </w:r>
                            <w:r w:rsidRPr="00E01A30">
                              <w:rPr>
                                <w:rFonts w:asciiTheme="minorEastAsia" w:hAnsiTheme="minorEastAsia" w:cs="Times New Roman" w:hint="eastAsia"/>
                                <w:sz w:val="20"/>
                                <w:szCs w:val="20"/>
                              </w:rPr>
                              <w:t>それぞれの障害ゆえに生じる困難</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社会の理解が進まないために生じる差別的な状況など</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障害者権利条約の条文に照らしながら考え</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障害者権利条約の意味や生かし方を実感すること</w:t>
                            </w:r>
                            <w:r w:rsidR="00E3543A">
                              <w:rPr>
                                <w:rFonts w:asciiTheme="minorEastAsia" w:hAnsiTheme="minorEastAsia" w:cs="Times New Roman" w:hint="eastAsia"/>
                                <w:sz w:val="20"/>
                                <w:szCs w:val="20"/>
                              </w:rPr>
                              <w:t>。</w:t>
                            </w:r>
                          </w:p>
                          <w:p w:rsidR="003E5455" w:rsidRDefault="003E5455" w:rsidP="00F67FDD">
                            <w:pPr>
                              <w:snapToGrid w:val="0"/>
                              <w:spacing w:line="160" w:lineRule="atLeast"/>
                              <w:rPr>
                                <w:rFonts w:asciiTheme="minorEastAsia" w:hAnsiTheme="minorEastAsia" w:cs="Times New Roman"/>
                                <w:sz w:val="20"/>
                                <w:szCs w:val="20"/>
                              </w:rPr>
                            </w:pPr>
                            <w:r>
                              <w:rPr>
                                <w:rFonts w:asciiTheme="minorEastAsia" w:hAnsiTheme="minorEastAsia" w:cs="Times New Roman" w:hint="eastAsia"/>
                                <w:sz w:val="20"/>
                                <w:szCs w:val="20"/>
                              </w:rPr>
                              <w:t xml:space="preserve"> ぜひ一緒に学びあいましょう</w:t>
                            </w:r>
                            <w:r w:rsidR="00E3543A">
                              <w:rPr>
                                <w:rFonts w:asciiTheme="minorEastAsia" w:hAnsiTheme="minorEastAsia" w:cs="Times New Roman" w:hint="eastAsia"/>
                                <w:sz w:val="20"/>
                                <w:szCs w:val="20"/>
                              </w:rPr>
                              <w:t>。</w:t>
                            </w:r>
                          </w:p>
                          <w:p w:rsidR="003E5455" w:rsidRDefault="003E5455" w:rsidP="00F67FDD">
                            <w:pPr>
                              <w:snapToGrid w:val="0"/>
                              <w:spacing w:line="160" w:lineRule="atLeast"/>
                              <w:rPr>
                                <w:rFonts w:asciiTheme="minorEastAsia" w:hAnsiTheme="minorEastAsia" w:cs="Times New Roman"/>
                                <w:sz w:val="20"/>
                                <w:szCs w:val="20"/>
                              </w:rPr>
                            </w:pPr>
                          </w:p>
                          <w:p w:rsidR="003E5455" w:rsidRDefault="003E5455" w:rsidP="00F67FDD">
                            <w:pPr>
                              <w:snapToGrid w:val="0"/>
                              <w:spacing w:line="160" w:lineRule="atLeast"/>
                              <w:rPr>
                                <w:rFonts w:asciiTheme="minorEastAsia" w:hAnsiTheme="minorEastAsia" w:cs="Times New Roman"/>
                                <w:sz w:val="20"/>
                                <w:szCs w:val="20"/>
                              </w:rPr>
                            </w:pPr>
                            <w:r>
                              <w:rPr>
                                <w:rFonts w:asciiTheme="minorEastAsia" w:hAnsiTheme="minorEastAsia" w:cs="Times New Roman" w:hint="eastAsia"/>
                                <w:sz w:val="20"/>
                                <w:szCs w:val="20"/>
                              </w:rPr>
                              <w:t>ｾﾞﾋｲｯｼｮﾆ</w:t>
                            </w:r>
                            <w:r>
                              <w:rPr>
                                <w:rFonts w:asciiTheme="minorEastAsia" w:hAnsiTheme="minorEastAsia" w:cs="Times New Roman"/>
                                <w:sz w:val="20"/>
                                <w:szCs w:val="20"/>
                              </w:rPr>
                              <w:t>学びあいましょう</w:t>
                            </w:r>
                          </w:p>
                          <w:p w:rsidR="003E5455" w:rsidRPr="00E01A30" w:rsidRDefault="003E5455" w:rsidP="00F67FDD">
                            <w:pPr>
                              <w:snapToGrid w:val="0"/>
                              <w:spacing w:line="160" w:lineRule="atLeast"/>
                              <w:rPr>
                                <w:rFonts w:asciiTheme="minorEastAsia" w:hAnsiTheme="minorEastAsia" w:cs="Times New Roman"/>
                                <w:sz w:val="20"/>
                                <w:szCs w:val="20"/>
                              </w:rPr>
                            </w:pPr>
                            <w:r>
                              <w:rPr>
                                <w:rFonts w:asciiTheme="minorEastAsia" w:hAnsiTheme="minorEastAsia" w:cs="Times New Roman"/>
                                <w:sz w:val="20"/>
                                <w:szCs w:val="20"/>
                              </w:rPr>
                              <w:t>｡</w:t>
                            </w:r>
                          </w:p>
                          <w:p w:rsidR="00F67FDD" w:rsidRPr="00E01A30" w:rsidRDefault="00F67FDD" w:rsidP="00F67FDD">
                            <w:pPr>
                              <w:rPr>
                                <w:rFonts w:ascii="Century" w:eastAsia="ＭＳ 明朝" w:hAnsi="Century" w:cs="Times New Roman"/>
                                <w:szCs w:val="24"/>
                              </w:rPr>
                            </w:pPr>
                          </w:p>
                          <w:p w:rsidR="00F67FDD" w:rsidRPr="00E01A30" w:rsidRDefault="00F67FDD" w:rsidP="00F67FDD">
                            <w:pPr>
                              <w:rPr>
                                <w:rFonts w:ascii="Century" w:eastAsia="ＭＳ 明朝" w:hAnsi="Century" w:cs="Times New Roman"/>
                                <w:szCs w:val="24"/>
                              </w:rPr>
                            </w:pPr>
                          </w:p>
                          <w:p w:rsidR="00977A76" w:rsidRPr="00F67FDD" w:rsidRDefault="00977A76" w:rsidP="00977A76">
                            <w:pPr>
                              <w:snapToGrid w:val="0"/>
                              <w:spacing w:line="160" w:lineRule="atLeast"/>
                              <w:rPr>
                                <w:rFonts w:ascii="ＭＳ 明朝" w:eastAsia="HGSｺﾞｼｯｸM" w:hAnsi="ＭＳ 明朝"/>
                                <w:snapToGrid w:val="0"/>
                                <w:sz w:val="22"/>
                              </w:rPr>
                            </w:pPr>
                          </w:p>
                          <w:p w:rsidR="00977A76" w:rsidRDefault="00977A76" w:rsidP="00E01A30">
                            <w:r w:rsidRPr="00BD519D">
                              <w:rPr>
                                <w:rFonts w:hint="eastAsia"/>
                                <w:sz w:val="22"/>
                              </w:rPr>
                              <w:t xml:space="preserve">　</w:t>
                            </w:r>
                          </w:p>
                          <w:p w:rsidR="00977A76" w:rsidRPr="008E48FB" w:rsidRDefault="00977A76" w:rsidP="00977A76">
                            <w:pPr>
                              <w:snapToGrid w:val="0"/>
                              <w:spacing w:line="160" w:lineRule="atLeast"/>
                              <w:ind w:firstLineChars="100" w:firstLine="210"/>
                              <w:rPr>
                                <w:rFonts w:ascii="ＭＳ 明朝" w:hAnsi="ＭＳ 明朝"/>
                                <w:snapToGrid w:val="0"/>
                                <w:position w:val="24"/>
                              </w:rPr>
                            </w:pPr>
                            <w:r>
                              <w:rPr>
                                <w:rFonts w:ascii="ＭＳ 明朝" w:hAnsi="ＭＳ 明朝"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FF424" id="_x0000_t202" coordsize="21600,21600" o:spt="202" path="m,l,21600r21600,l21600,xe">
                <v:stroke joinstyle="miter"/>
                <v:path gradientshapeok="t" o:connecttype="rect"/>
              </v:shapetype>
              <v:shape id="テキスト ボックス 195" o:spid="_x0000_s1028" type="#_x0000_t202" style="position:absolute;left:0;text-align:left;margin-left:0;margin-top:6.35pt;width:481.2pt;height:214.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" strokeweight="2.25pt">
                <v:stroke dashstyle="1 1"/>
                <v:textbox inset="5.85pt,.7pt,5.85pt,.7pt">
                  <w:txbxContent>
                    <w:p w:rsidR="00F67FDD" w:rsidRPr="00F67FDD" w:rsidRDefault="00977A76" w:rsidP="00F67FDD">
                      <w:pPr>
                        <w:snapToGrid w:val="0"/>
                        <w:spacing w:line="160" w:lineRule="atLeast"/>
                        <w:rPr>
                          <w:rFonts w:asciiTheme="minorEastAsia" w:hAnsiTheme="minorEastAsia"/>
                          <w:sz w:val="20"/>
                          <w:szCs w:val="20"/>
                        </w:rPr>
                      </w:pPr>
                      <w:r w:rsidRPr="00F67FDD">
                        <w:rPr>
                          <w:rFonts w:asciiTheme="minorEastAsia" w:hAnsiTheme="minorEastAsia" w:hint="eastAsia"/>
                          <w:sz w:val="20"/>
                          <w:szCs w:val="20"/>
                        </w:rPr>
                        <w:t>開催趣旨</w:t>
                      </w:r>
                    </w:p>
                    <w:p w:rsidR="00F67FDD" w:rsidRPr="00E01A30" w:rsidRDefault="00F67FDD" w:rsidP="00F67FDD">
                      <w:pPr>
                        <w:snapToGrid w:val="0"/>
                        <w:spacing w:line="160" w:lineRule="atLeast"/>
                        <w:ind w:firstLineChars="100" w:firstLine="200"/>
                        <w:rPr>
                          <w:rFonts w:asciiTheme="minorEastAsia" w:hAnsiTheme="minorEastAsia" w:cs="Times New Roman"/>
                          <w:sz w:val="20"/>
                          <w:szCs w:val="20"/>
                        </w:rPr>
                      </w:pPr>
                      <w:r w:rsidRPr="00E01A30">
                        <w:rPr>
                          <w:rFonts w:asciiTheme="minorEastAsia" w:hAnsiTheme="minorEastAsia" w:cs="Times New Roman" w:hint="eastAsia"/>
                          <w:sz w:val="20"/>
                          <w:szCs w:val="20"/>
                        </w:rPr>
                        <w:t>2014</w:t>
                      </w:r>
                      <w:r w:rsidRPr="00E01A30">
                        <w:rPr>
                          <w:rFonts w:asciiTheme="minorEastAsia" w:hAnsiTheme="minorEastAsia" w:cs="Times New Roman" w:hint="eastAsia"/>
                          <w:sz w:val="20"/>
                          <w:szCs w:val="20"/>
                        </w:rPr>
                        <w:t>年に批准した障害者権利条約だが</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2016年6月に条約の履行状況を報告する締約国報告が国連の障害者権利委員会に提出された</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障害者権利条約は</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“Nothing　About　Us Without Us”（私たちのことを私たち抜きに決めないで）を大切に検討されてきたが</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条約にもその精神は引き継がれている</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締約国の審査を行う国連の障害者権利委員会は</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障害者団体や障害関係団体の意見を重要視し</w:t>
                      </w:r>
                      <w:r w:rsidR="00E3543A">
                        <w:rPr>
                          <w:rFonts w:asciiTheme="minorEastAsia" w:hAnsiTheme="minorEastAsia" w:cs="Times New Roman" w:hint="eastAsia"/>
                          <w:sz w:val="20"/>
                          <w:szCs w:val="20"/>
                        </w:rPr>
                        <w:t>、締約国への追加の質問や勧告の内容に反映させている。</w:t>
                      </w:r>
                      <w:r w:rsidRPr="00E01A30">
                        <w:rPr>
                          <w:rFonts w:asciiTheme="minorEastAsia" w:hAnsiTheme="minorEastAsia" w:cs="Times New Roman" w:hint="eastAsia"/>
                          <w:sz w:val="20"/>
                          <w:szCs w:val="20"/>
                        </w:rPr>
                        <w:t>現在</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日本障害フォーラムでは</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各団体の意見を出し合いながらパラレルレポートづくりを進めている</w:t>
                      </w:r>
                      <w:r w:rsidR="00E3543A">
                        <w:rPr>
                          <w:rFonts w:asciiTheme="minorEastAsia" w:hAnsiTheme="minorEastAsia" w:cs="Times New Roman" w:hint="eastAsia"/>
                          <w:sz w:val="20"/>
                          <w:szCs w:val="20"/>
                        </w:rPr>
                        <w:t>。</w:t>
                      </w:r>
                    </w:p>
                    <w:p w:rsidR="00F67FDD" w:rsidRPr="00E01A30" w:rsidRDefault="00F67FDD" w:rsidP="00F67FDD">
                      <w:pPr>
                        <w:snapToGrid w:val="0"/>
                        <w:spacing w:line="160" w:lineRule="atLeast"/>
                        <w:rPr>
                          <w:rFonts w:asciiTheme="minorEastAsia" w:hAnsiTheme="minorEastAsia" w:cs="Times New Roman"/>
                          <w:sz w:val="20"/>
                          <w:szCs w:val="20"/>
                        </w:rPr>
                      </w:pPr>
                      <w:r w:rsidRPr="00E01A30">
                        <w:rPr>
                          <w:rFonts w:asciiTheme="minorEastAsia" w:hAnsiTheme="minorEastAsia" w:cs="Times New Roman" w:hint="eastAsia"/>
                          <w:sz w:val="20"/>
                          <w:szCs w:val="20"/>
                        </w:rPr>
                        <w:t xml:space="preserve">　障害者権利条約を絵に描いた餅にしないためには</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私たち1人1人が障害者権利条約を私たちの暮らしや仕事</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活動に身近なものだという意識が醸成されていくことがとても大切である</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そして</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パラレルレポートをまとめる中で</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互いの障害に理解し合うこと</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さらにもっとも困難な状況にある人たちのことを考えていくことも重要である</w:t>
                      </w:r>
                      <w:r w:rsidR="00E3543A">
                        <w:rPr>
                          <w:rFonts w:asciiTheme="minorEastAsia" w:hAnsiTheme="minorEastAsia" w:cs="Times New Roman" w:hint="eastAsia"/>
                          <w:sz w:val="20"/>
                          <w:szCs w:val="20"/>
                        </w:rPr>
                        <w:t>。</w:t>
                      </w:r>
                    </w:p>
                    <w:p w:rsidR="00F67FDD" w:rsidRPr="00F67FDD" w:rsidRDefault="00F67FDD" w:rsidP="00F67FDD">
                      <w:pPr>
                        <w:snapToGrid w:val="0"/>
                        <w:spacing w:line="160" w:lineRule="atLeast"/>
                        <w:rPr>
                          <w:rFonts w:asciiTheme="minorEastAsia" w:hAnsiTheme="minorEastAsia" w:cs="Times New Roman"/>
                          <w:sz w:val="20"/>
                          <w:szCs w:val="20"/>
                        </w:rPr>
                      </w:pPr>
                      <w:r w:rsidRPr="00F67FDD">
                        <w:rPr>
                          <w:rFonts w:asciiTheme="minorEastAsia" w:hAnsiTheme="minorEastAsia" w:cs="Times New Roman" w:hint="eastAsia"/>
                          <w:sz w:val="20"/>
                          <w:szCs w:val="20"/>
                        </w:rPr>
                        <w:t xml:space="preserve">　</w:t>
                      </w:r>
                      <w:r w:rsidRPr="00F67FDD">
                        <w:rPr>
                          <w:rFonts w:asciiTheme="minorEastAsia" w:hAnsiTheme="minorEastAsia" w:cs="Times New Roman"/>
                          <w:sz w:val="20"/>
                          <w:szCs w:val="20"/>
                        </w:rPr>
                        <w:t>そこで、</w:t>
                      </w:r>
                      <w:r w:rsidRPr="00F67FDD">
                        <w:rPr>
                          <w:rFonts w:asciiTheme="minorEastAsia" w:hAnsiTheme="minorEastAsia" w:cs="Times New Roman" w:hint="eastAsia"/>
                          <w:sz w:val="20"/>
                          <w:szCs w:val="20"/>
                        </w:rPr>
                        <w:t>次の</w:t>
                      </w:r>
                      <w:r w:rsidRPr="00F67FDD">
                        <w:rPr>
                          <w:rFonts w:asciiTheme="minorEastAsia" w:hAnsiTheme="minorEastAsia" w:cs="Times New Roman"/>
                          <w:sz w:val="20"/>
                          <w:szCs w:val="20"/>
                        </w:rPr>
                        <w:t>３つを目的</w:t>
                      </w:r>
                      <w:r w:rsidR="003E5455">
                        <w:rPr>
                          <w:rFonts w:asciiTheme="minorEastAsia" w:hAnsiTheme="minorEastAsia" w:cs="Times New Roman" w:hint="eastAsia"/>
                          <w:sz w:val="20"/>
                          <w:szCs w:val="20"/>
                        </w:rPr>
                        <w:t>にあげて</w:t>
                      </w:r>
                      <w:r w:rsidRPr="00F67FDD">
                        <w:rPr>
                          <w:rFonts w:asciiTheme="minorEastAsia" w:hAnsiTheme="minorEastAsia" w:cs="Times New Roman"/>
                          <w:sz w:val="20"/>
                          <w:szCs w:val="20"/>
                        </w:rPr>
                        <w:t>学習会を行うこととした</w:t>
                      </w:r>
                      <w:r w:rsidR="00E3543A">
                        <w:rPr>
                          <w:rFonts w:asciiTheme="minorEastAsia" w:hAnsiTheme="minorEastAsia" w:cs="Times New Roman" w:hint="eastAsia"/>
                          <w:sz w:val="20"/>
                          <w:szCs w:val="20"/>
                        </w:rPr>
                        <w:t>。</w:t>
                      </w:r>
                    </w:p>
                    <w:p w:rsidR="00F67FDD" w:rsidRDefault="00F67FDD" w:rsidP="00F67FDD">
                      <w:pPr>
                        <w:snapToGrid w:val="0"/>
                        <w:spacing w:line="160" w:lineRule="atLeast"/>
                        <w:rPr>
                          <w:rFonts w:asciiTheme="minorEastAsia" w:hAnsiTheme="minorEastAsia" w:cs="Times New Roman"/>
                          <w:sz w:val="20"/>
                          <w:szCs w:val="20"/>
                        </w:rPr>
                      </w:pPr>
                      <w:r w:rsidRPr="00F67FDD">
                        <w:rPr>
                          <w:rFonts w:asciiTheme="minorEastAsia" w:hAnsiTheme="minorEastAsia" w:cs="Times New Roman"/>
                          <w:sz w:val="20"/>
                          <w:szCs w:val="20"/>
                        </w:rPr>
                        <w:t>１</w:t>
                      </w:r>
                      <w:r w:rsidRPr="00E01A30">
                        <w:rPr>
                          <w:rFonts w:asciiTheme="minorEastAsia" w:hAnsiTheme="minorEastAsia" w:cs="Times New Roman" w:hint="eastAsia"/>
                          <w:sz w:val="20"/>
                          <w:szCs w:val="20"/>
                        </w:rPr>
                        <w:t>障害者権利条約の意味や意義，生かし方を学ぶこと</w:t>
                      </w:r>
                      <w:r w:rsidR="00E3543A">
                        <w:rPr>
                          <w:rFonts w:asciiTheme="minorEastAsia" w:hAnsiTheme="minorEastAsia" w:cs="Times New Roman" w:hint="eastAsia"/>
                          <w:sz w:val="20"/>
                          <w:szCs w:val="20"/>
                        </w:rPr>
                        <w:t>、</w:t>
                      </w:r>
                      <w:r w:rsidRPr="00F67FDD">
                        <w:rPr>
                          <w:rFonts w:asciiTheme="minorEastAsia" w:hAnsiTheme="minorEastAsia" w:cs="Times New Roman" w:hint="eastAsia"/>
                          <w:sz w:val="20"/>
                          <w:szCs w:val="20"/>
                        </w:rPr>
                        <w:t>２</w:t>
                      </w:r>
                      <w:r w:rsidRPr="00E01A30">
                        <w:rPr>
                          <w:rFonts w:asciiTheme="minorEastAsia" w:hAnsiTheme="minorEastAsia" w:cs="Times New Roman" w:hint="eastAsia"/>
                          <w:sz w:val="20"/>
                          <w:szCs w:val="20"/>
                        </w:rPr>
                        <w:t>パラレルレポートの意味を学ぶこと</w:t>
                      </w:r>
                      <w:r w:rsidR="00E3543A">
                        <w:rPr>
                          <w:rFonts w:asciiTheme="minorEastAsia" w:hAnsiTheme="minorEastAsia" w:cs="Times New Roman" w:hint="eastAsia"/>
                          <w:sz w:val="20"/>
                          <w:szCs w:val="20"/>
                        </w:rPr>
                        <w:t>、</w:t>
                      </w:r>
                      <w:r w:rsidRPr="00F67FDD">
                        <w:rPr>
                          <w:rFonts w:asciiTheme="minorEastAsia" w:hAnsiTheme="minorEastAsia" w:cs="Times New Roman"/>
                          <w:sz w:val="20"/>
                          <w:szCs w:val="20"/>
                        </w:rPr>
                        <w:t>３</w:t>
                      </w:r>
                      <w:r w:rsidRPr="00E01A30">
                        <w:rPr>
                          <w:rFonts w:asciiTheme="minorEastAsia" w:hAnsiTheme="minorEastAsia" w:cs="Times New Roman" w:hint="eastAsia"/>
                          <w:sz w:val="20"/>
                          <w:szCs w:val="20"/>
                        </w:rPr>
                        <w:t>それぞれの障害ゆえに生じる困難</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社会の理解が進まないために生じる差別的な状況など</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障害者権利条約の条文に照らしながら考え</w:t>
                      </w:r>
                      <w:r w:rsidR="00E3543A">
                        <w:rPr>
                          <w:rFonts w:asciiTheme="minorEastAsia" w:hAnsiTheme="minorEastAsia" w:cs="Times New Roman" w:hint="eastAsia"/>
                          <w:sz w:val="20"/>
                          <w:szCs w:val="20"/>
                        </w:rPr>
                        <w:t>、</w:t>
                      </w:r>
                      <w:r w:rsidRPr="00E01A30">
                        <w:rPr>
                          <w:rFonts w:asciiTheme="minorEastAsia" w:hAnsiTheme="minorEastAsia" w:cs="Times New Roman" w:hint="eastAsia"/>
                          <w:sz w:val="20"/>
                          <w:szCs w:val="20"/>
                        </w:rPr>
                        <w:t>障害者権利条約の意味や生かし方を実感すること</w:t>
                      </w:r>
                      <w:r w:rsidR="00E3543A">
                        <w:rPr>
                          <w:rFonts w:asciiTheme="minorEastAsia" w:hAnsiTheme="minorEastAsia" w:cs="Times New Roman" w:hint="eastAsia"/>
                          <w:sz w:val="20"/>
                          <w:szCs w:val="20"/>
                        </w:rPr>
                        <w:t>。</w:t>
                      </w:r>
                    </w:p>
                    <w:p w:rsidR="003E5455" w:rsidRDefault="003E5455" w:rsidP="00F67FDD">
                      <w:pPr>
                        <w:snapToGrid w:val="0"/>
                        <w:spacing w:line="160" w:lineRule="atLeast"/>
                        <w:rPr>
                          <w:rFonts w:asciiTheme="minorEastAsia" w:hAnsiTheme="minorEastAsia" w:cs="Times New Roman"/>
                          <w:sz w:val="20"/>
                          <w:szCs w:val="20"/>
                        </w:rPr>
                      </w:pPr>
                      <w:r>
                        <w:rPr>
                          <w:rFonts w:asciiTheme="minorEastAsia" w:hAnsiTheme="minorEastAsia" w:cs="Times New Roman" w:hint="eastAsia"/>
                          <w:sz w:val="20"/>
                          <w:szCs w:val="20"/>
                        </w:rPr>
                        <w:t xml:space="preserve"> ぜひ一緒に学びあいましょう</w:t>
                      </w:r>
                      <w:r w:rsidR="00E3543A">
                        <w:rPr>
                          <w:rFonts w:asciiTheme="minorEastAsia" w:hAnsiTheme="minorEastAsia" w:cs="Times New Roman" w:hint="eastAsia"/>
                          <w:sz w:val="20"/>
                          <w:szCs w:val="20"/>
                        </w:rPr>
                        <w:t>。</w:t>
                      </w:r>
                    </w:p>
                    <w:p w:rsidR="003E5455" w:rsidRDefault="003E5455" w:rsidP="00F67FDD">
                      <w:pPr>
                        <w:snapToGrid w:val="0"/>
                        <w:spacing w:line="160" w:lineRule="atLeast"/>
                        <w:rPr>
                          <w:rFonts w:asciiTheme="minorEastAsia" w:hAnsiTheme="minorEastAsia" w:cs="Times New Roman"/>
                          <w:sz w:val="20"/>
                          <w:szCs w:val="20"/>
                        </w:rPr>
                      </w:pPr>
                    </w:p>
                    <w:p w:rsidR="003E5455" w:rsidRDefault="003E5455" w:rsidP="00F67FDD">
                      <w:pPr>
                        <w:snapToGrid w:val="0"/>
                        <w:spacing w:line="160" w:lineRule="atLeast"/>
                        <w:rPr>
                          <w:rFonts w:asciiTheme="minorEastAsia" w:hAnsiTheme="minorEastAsia" w:cs="Times New Roman"/>
                          <w:sz w:val="20"/>
                          <w:szCs w:val="20"/>
                        </w:rPr>
                      </w:pPr>
                      <w:r>
                        <w:rPr>
                          <w:rFonts w:asciiTheme="minorEastAsia" w:hAnsiTheme="minorEastAsia" w:cs="Times New Roman" w:hint="eastAsia"/>
                          <w:sz w:val="20"/>
                          <w:szCs w:val="20"/>
                        </w:rPr>
                        <w:t>ｾﾞﾋｲｯｼｮﾆ</w:t>
                      </w:r>
                      <w:r>
                        <w:rPr>
                          <w:rFonts w:asciiTheme="minorEastAsia" w:hAnsiTheme="minorEastAsia" w:cs="Times New Roman"/>
                          <w:sz w:val="20"/>
                          <w:szCs w:val="20"/>
                        </w:rPr>
                        <w:t>学びあいましょう</w:t>
                      </w:r>
                    </w:p>
                    <w:p w:rsidR="003E5455" w:rsidRPr="00E01A30" w:rsidRDefault="003E5455" w:rsidP="00F67FDD">
                      <w:pPr>
                        <w:snapToGrid w:val="0"/>
                        <w:spacing w:line="160" w:lineRule="atLeast"/>
                        <w:rPr>
                          <w:rFonts w:asciiTheme="minorEastAsia" w:hAnsiTheme="minorEastAsia" w:cs="Times New Roman"/>
                          <w:sz w:val="20"/>
                          <w:szCs w:val="20"/>
                        </w:rPr>
                      </w:pPr>
                      <w:r>
                        <w:rPr>
                          <w:rFonts w:asciiTheme="minorEastAsia" w:hAnsiTheme="minorEastAsia" w:cs="Times New Roman"/>
                          <w:sz w:val="20"/>
                          <w:szCs w:val="20"/>
                        </w:rPr>
                        <w:t>｡</w:t>
                      </w:r>
                    </w:p>
                    <w:p w:rsidR="00F67FDD" w:rsidRPr="00E01A30" w:rsidRDefault="00F67FDD" w:rsidP="00F67FDD">
                      <w:pPr>
                        <w:rPr>
                          <w:rFonts w:ascii="Century" w:eastAsia="ＭＳ 明朝" w:hAnsi="Century" w:cs="Times New Roman"/>
                          <w:szCs w:val="24"/>
                        </w:rPr>
                      </w:pPr>
                    </w:p>
                    <w:p w:rsidR="00F67FDD" w:rsidRPr="00E01A30" w:rsidRDefault="00F67FDD" w:rsidP="00F67FDD">
                      <w:pPr>
                        <w:rPr>
                          <w:rFonts w:ascii="Century" w:eastAsia="ＭＳ 明朝" w:hAnsi="Century" w:cs="Times New Roman"/>
                          <w:szCs w:val="24"/>
                        </w:rPr>
                      </w:pPr>
                    </w:p>
                    <w:p w:rsidR="00977A76" w:rsidRPr="00F67FDD" w:rsidRDefault="00977A76" w:rsidP="00977A76">
                      <w:pPr>
                        <w:snapToGrid w:val="0"/>
                        <w:spacing w:line="160" w:lineRule="atLeast"/>
                        <w:rPr>
                          <w:rFonts w:ascii="ＭＳ 明朝" w:eastAsia="HGSｺﾞｼｯｸM" w:hAnsi="ＭＳ 明朝"/>
                          <w:snapToGrid w:val="0"/>
                          <w:sz w:val="22"/>
                        </w:rPr>
                      </w:pPr>
                    </w:p>
                    <w:p w:rsidR="00977A76" w:rsidRDefault="00977A76" w:rsidP="00E01A30">
                      <w:r w:rsidRPr="00BD519D">
                        <w:rPr>
                          <w:rFonts w:hint="eastAsia"/>
                          <w:sz w:val="22"/>
                        </w:rPr>
                        <w:t xml:space="preserve">　</w:t>
                      </w:r>
                    </w:p>
                    <w:p w:rsidR="00977A76" w:rsidRPr="008E48FB" w:rsidRDefault="00977A76" w:rsidP="00977A76">
                      <w:pPr>
                        <w:snapToGrid w:val="0"/>
                        <w:spacing w:line="160" w:lineRule="atLeast"/>
                        <w:ind w:firstLineChars="100" w:firstLine="210"/>
                        <w:rPr>
                          <w:rFonts w:ascii="ＭＳ 明朝" w:hAnsi="ＭＳ 明朝"/>
                          <w:snapToGrid w:val="0"/>
                          <w:position w:val="24"/>
                        </w:rPr>
                      </w:pPr>
                      <w:r>
                        <w:rPr>
                          <w:rFonts w:ascii="ＭＳ 明朝" w:hAnsi="ＭＳ 明朝" w:hint="eastAsia"/>
                        </w:rPr>
                        <w:t xml:space="preserve">　</w:t>
                      </w:r>
                    </w:p>
                  </w:txbxContent>
                </v:textbox>
                <w10:wrap anchorx="margin"/>
              </v:shape>
            </w:pict>
          </mc:Fallback>
        </mc:AlternateContent>
      </w:r>
    </w:p>
    <w:p w:rsidR="00977A76" w:rsidRPr="00977A76" w:rsidRDefault="00977A76" w:rsidP="00977A76">
      <w:pPr>
        <w:snapToGrid w:val="0"/>
        <w:spacing w:line="160" w:lineRule="atLeast"/>
        <w:ind w:left="880" w:hangingChars="400" w:hanging="880"/>
        <w:rPr>
          <w:rFonts w:ascii="ＭＳ 明朝" w:eastAsia="ＭＳ 明朝" w:hAnsi="ＭＳ 明朝" w:cs="Times New Roman"/>
          <w:sz w:val="22"/>
        </w:rPr>
      </w:pPr>
    </w:p>
    <w:p w:rsidR="00E01A30" w:rsidRPr="00E01A30" w:rsidRDefault="00F67FDD" w:rsidP="00E01A30">
      <w:pPr>
        <w:rPr>
          <w:rFonts w:ascii="Century" w:eastAsia="ＭＳ 明朝" w:hAnsi="Century" w:cs="Times New Roman"/>
          <w:szCs w:val="24"/>
        </w:rPr>
      </w:pPr>
      <w:r>
        <w:rPr>
          <w:rFonts w:ascii="Century" w:eastAsia="ＭＳ 明朝" w:hAnsi="Century" w:cs="Times New Roman" w:hint="eastAsia"/>
          <w:szCs w:val="24"/>
        </w:rPr>
        <w:t xml:space="preserve">　</w:t>
      </w:r>
    </w:p>
    <w:p w:rsidR="00E01A30" w:rsidRPr="00E01A30" w:rsidRDefault="00E01A30" w:rsidP="00F67FDD">
      <w:pPr>
        <w:rPr>
          <w:rFonts w:ascii="Century" w:eastAsia="ＭＳ 明朝" w:hAnsi="Century" w:cs="Times New Roman"/>
          <w:szCs w:val="24"/>
        </w:rPr>
      </w:pPr>
      <w:r w:rsidRPr="00E01A30">
        <w:rPr>
          <w:rFonts w:ascii="Century" w:eastAsia="ＭＳ 明朝" w:hAnsi="Century" w:cs="Times New Roman" w:hint="eastAsia"/>
          <w:szCs w:val="24"/>
        </w:rPr>
        <w:t xml:space="preserve">　</w:t>
      </w:r>
    </w:p>
    <w:p w:rsidR="00F67FDD" w:rsidRDefault="00F67FDD" w:rsidP="00E01A30">
      <w:pPr>
        <w:rPr>
          <w:rFonts w:ascii="ＭＳ ゴシック" w:eastAsia="ＭＳ ゴシック" w:hAnsi="ＭＳ ゴシック" w:cs="Times New Roman"/>
          <w:b/>
          <w:szCs w:val="24"/>
        </w:rPr>
      </w:pPr>
    </w:p>
    <w:p w:rsidR="00F67FDD" w:rsidRDefault="00F67FDD" w:rsidP="00E01A30">
      <w:pPr>
        <w:rPr>
          <w:rFonts w:ascii="ＭＳ ゴシック" w:eastAsia="ＭＳ ゴシック" w:hAnsi="ＭＳ ゴシック" w:cs="Times New Roman"/>
          <w:b/>
          <w:szCs w:val="24"/>
        </w:rPr>
      </w:pPr>
    </w:p>
    <w:p w:rsidR="00F67FDD" w:rsidRDefault="00F67FDD" w:rsidP="00E01A30">
      <w:pPr>
        <w:rPr>
          <w:rFonts w:ascii="ＭＳ ゴシック" w:eastAsia="ＭＳ ゴシック" w:hAnsi="ＭＳ ゴシック" w:cs="Times New Roman"/>
          <w:b/>
          <w:szCs w:val="24"/>
        </w:rPr>
      </w:pPr>
    </w:p>
    <w:p w:rsidR="00F67FDD" w:rsidRDefault="00F67FDD" w:rsidP="00E01A30">
      <w:pPr>
        <w:rPr>
          <w:rFonts w:ascii="ＭＳ ゴシック" w:eastAsia="ＭＳ ゴシック" w:hAnsi="ＭＳ ゴシック" w:cs="Times New Roman"/>
          <w:b/>
          <w:szCs w:val="24"/>
        </w:rPr>
      </w:pPr>
    </w:p>
    <w:p w:rsidR="00F67FDD" w:rsidRDefault="00F67FDD" w:rsidP="00E01A30">
      <w:pPr>
        <w:rPr>
          <w:rFonts w:ascii="ＭＳ ゴシック" w:eastAsia="ＭＳ ゴシック" w:hAnsi="ＭＳ ゴシック" w:cs="Times New Roman"/>
          <w:b/>
          <w:szCs w:val="24"/>
        </w:rPr>
      </w:pPr>
    </w:p>
    <w:p w:rsidR="00F67FDD" w:rsidRDefault="00F67FDD" w:rsidP="00E01A30">
      <w:pPr>
        <w:rPr>
          <w:rFonts w:ascii="ＭＳ ゴシック" w:eastAsia="ＭＳ ゴシック" w:hAnsi="ＭＳ ゴシック" w:cs="Times New Roman"/>
          <w:b/>
          <w:szCs w:val="24"/>
        </w:rPr>
      </w:pPr>
    </w:p>
    <w:p w:rsidR="00F67FDD" w:rsidRDefault="00F67FDD" w:rsidP="00E01A30">
      <w:pPr>
        <w:rPr>
          <w:rFonts w:ascii="ＭＳ ゴシック" w:eastAsia="ＭＳ ゴシック" w:hAnsi="ＭＳ ゴシック" w:cs="Times New Roman"/>
          <w:b/>
          <w:szCs w:val="24"/>
        </w:rPr>
      </w:pPr>
    </w:p>
    <w:p w:rsidR="00F67FDD" w:rsidRDefault="003E5455" w:rsidP="00E01A30">
      <w:pPr>
        <w:rPr>
          <w:rFonts w:ascii="ＭＳ ゴシック" w:eastAsia="ＭＳ ゴシック" w:hAnsi="ＭＳ ゴシック" w:cs="Times New Roman"/>
          <w:b/>
          <w:szCs w:val="24"/>
        </w:rPr>
      </w:pPr>
      <w:r>
        <w:rPr>
          <w:noProof/>
        </w:rPr>
        <w:drawing>
          <wp:anchor distT="0" distB="0" distL="114300" distR="114300" simplePos="0" relativeHeight="251668480" behindDoc="0" locked="0" layoutInCell="1" allowOverlap="1">
            <wp:simplePos x="0" y="0"/>
            <wp:positionH relativeFrom="column">
              <wp:posOffset>4075430</wp:posOffset>
            </wp:positionH>
            <wp:positionV relativeFrom="paragraph">
              <wp:posOffset>83820</wp:posOffset>
            </wp:positionV>
            <wp:extent cx="2046605" cy="10287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6605" cy="1028700"/>
                    </a:xfrm>
                    <a:prstGeom prst="rect">
                      <a:avLst/>
                    </a:prstGeom>
                    <a:noFill/>
                  </pic:spPr>
                </pic:pic>
              </a:graphicData>
            </a:graphic>
            <wp14:sizeRelH relativeFrom="page">
              <wp14:pctWidth>0</wp14:pctWidth>
            </wp14:sizeRelH>
            <wp14:sizeRelV relativeFrom="page">
              <wp14:pctHeight>0</wp14:pctHeight>
            </wp14:sizeRelV>
          </wp:anchor>
        </w:drawing>
      </w:r>
    </w:p>
    <w:p w:rsidR="003E5455" w:rsidRDefault="003E5455" w:rsidP="00E01A30">
      <w:pPr>
        <w:rPr>
          <w:rFonts w:ascii="ＭＳ ゴシック" w:eastAsia="ＭＳ ゴシック" w:hAnsi="ＭＳ ゴシック" w:cs="Times New Roman"/>
          <w:b/>
          <w:szCs w:val="24"/>
        </w:rPr>
      </w:pPr>
    </w:p>
    <w:p w:rsidR="006D45A4" w:rsidRDefault="006D45A4" w:rsidP="00E01A30">
      <w:pPr>
        <w:rPr>
          <w:rFonts w:ascii="HG丸ｺﾞｼｯｸM-PRO" w:eastAsia="HG丸ｺﾞｼｯｸM-PRO" w:hAnsi="HG丸ｺﾞｼｯｸM-PRO" w:cs="Times New Roman"/>
          <w:b/>
          <w:szCs w:val="24"/>
        </w:rPr>
      </w:pPr>
    </w:p>
    <w:p w:rsidR="00E01A30" w:rsidRPr="005E608F" w:rsidRDefault="00E01A30" w:rsidP="00E01A30">
      <w:pPr>
        <w:rPr>
          <w:rFonts w:ascii="HG丸ｺﾞｼｯｸM-PRO" w:eastAsia="HG丸ｺﾞｼｯｸM-PRO" w:hAnsi="HG丸ｺﾞｼｯｸM-PRO" w:cs="Times New Roman"/>
          <w:b/>
          <w:szCs w:val="24"/>
        </w:rPr>
      </w:pPr>
      <w:r w:rsidRPr="005E608F">
        <w:rPr>
          <w:rFonts w:ascii="HG丸ｺﾞｼｯｸM-PRO" w:eastAsia="HG丸ｺﾞｼｯｸM-PRO" w:hAnsi="HG丸ｺﾞｼｯｸM-PRO" w:cs="Times New Roman" w:hint="eastAsia"/>
          <w:b/>
          <w:szCs w:val="24"/>
        </w:rPr>
        <w:t>プログラム案</w:t>
      </w:r>
    </w:p>
    <w:p w:rsidR="003E5455" w:rsidRPr="005E608F" w:rsidRDefault="003E5455" w:rsidP="003E5455">
      <w:pPr>
        <w:rPr>
          <w:rFonts w:ascii="HG丸ｺﾞｼｯｸM-PRO" w:eastAsia="HG丸ｺﾞｼｯｸM-PRO" w:hAnsi="HG丸ｺﾞｼｯｸM-PRO" w:cs="Times New Roman"/>
          <w:szCs w:val="24"/>
        </w:rPr>
      </w:pPr>
      <w:r w:rsidRPr="005E608F">
        <w:rPr>
          <w:rFonts w:ascii="HG丸ｺﾞｼｯｸM-PRO" w:eastAsia="HG丸ｺﾞｼｯｸM-PRO" w:hAnsi="HG丸ｺﾞｼｯｸM-PRO" w:cs="Times New Roman"/>
          <w:szCs w:val="24"/>
        </w:rPr>
        <w:t>13</w:t>
      </w:r>
      <w:r w:rsidRPr="005E608F">
        <w:rPr>
          <w:rFonts w:ascii="HG丸ｺﾞｼｯｸM-PRO" w:eastAsia="HG丸ｺﾞｼｯｸM-PRO" w:hAnsi="HG丸ｺﾞｼｯｸM-PRO" w:cs="Times New Roman" w:hint="eastAsia"/>
          <w:szCs w:val="24"/>
        </w:rPr>
        <w:t xml:space="preserve">時　開会　開会あいさつ　</w:t>
      </w:r>
    </w:p>
    <w:p w:rsidR="00E1382E" w:rsidRPr="005E608F" w:rsidRDefault="003E5455" w:rsidP="003E5455">
      <w:pPr>
        <w:rPr>
          <w:rFonts w:ascii="HG丸ｺﾞｼｯｸM-PRO" w:eastAsia="HG丸ｺﾞｼｯｸM-PRO" w:hAnsi="HG丸ｺﾞｼｯｸM-PRO" w:cs="Times New Roman"/>
          <w:szCs w:val="24"/>
        </w:rPr>
      </w:pPr>
      <w:r w:rsidRPr="005E608F">
        <w:rPr>
          <w:rFonts w:ascii="HG丸ｺﾞｼｯｸM-PRO" w:eastAsia="HG丸ｺﾞｼｯｸM-PRO" w:hAnsi="HG丸ｺﾞｼｯｸM-PRO" w:cs="Times New Roman"/>
          <w:szCs w:val="24"/>
        </w:rPr>
        <w:t>13</w:t>
      </w:r>
      <w:r w:rsidRPr="005E608F">
        <w:rPr>
          <w:rFonts w:ascii="HG丸ｺﾞｼｯｸM-PRO" w:eastAsia="HG丸ｺﾞｼｯｸM-PRO" w:hAnsi="HG丸ｺﾞｼｯｸM-PRO" w:cs="Times New Roman" w:hint="eastAsia"/>
          <w:szCs w:val="24"/>
        </w:rPr>
        <w:t>時</w:t>
      </w:r>
      <w:r w:rsidRPr="005E608F">
        <w:rPr>
          <w:rFonts w:ascii="HG丸ｺﾞｼｯｸM-PRO" w:eastAsia="HG丸ｺﾞｼｯｸM-PRO" w:hAnsi="HG丸ｺﾞｼｯｸM-PRO" w:cs="Times New Roman"/>
          <w:szCs w:val="24"/>
        </w:rPr>
        <w:t>10</w:t>
      </w:r>
      <w:r w:rsidRPr="005E608F">
        <w:rPr>
          <w:rFonts w:ascii="HG丸ｺﾞｼｯｸM-PRO" w:eastAsia="HG丸ｺﾞｼｯｸM-PRO" w:hAnsi="HG丸ｺﾞｼｯｸM-PRO" w:cs="Times New Roman" w:hint="eastAsia"/>
          <w:szCs w:val="24"/>
        </w:rPr>
        <w:t>分～</w:t>
      </w:r>
      <w:r w:rsidRPr="005E608F">
        <w:rPr>
          <w:rFonts w:ascii="HG丸ｺﾞｼｯｸM-PRO" w:eastAsia="HG丸ｺﾞｼｯｸM-PRO" w:hAnsi="HG丸ｺﾞｼｯｸM-PRO" w:cs="Times New Roman"/>
          <w:szCs w:val="24"/>
        </w:rPr>
        <w:t>14</w:t>
      </w:r>
      <w:r w:rsidRPr="005E608F">
        <w:rPr>
          <w:rFonts w:ascii="HG丸ｺﾞｼｯｸM-PRO" w:eastAsia="HG丸ｺﾞｼｯｸM-PRO" w:hAnsi="HG丸ｺﾞｼｯｸM-PRO" w:cs="Times New Roman" w:hint="eastAsia"/>
          <w:szCs w:val="24"/>
        </w:rPr>
        <w:t>時</w:t>
      </w:r>
      <w:r w:rsidRPr="005E608F">
        <w:rPr>
          <w:rFonts w:ascii="HG丸ｺﾞｼｯｸM-PRO" w:eastAsia="HG丸ｺﾞｼｯｸM-PRO" w:hAnsi="HG丸ｺﾞｼｯｸM-PRO" w:cs="Times New Roman"/>
          <w:szCs w:val="24"/>
        </w:rPr>
        <w:t>10</w:t>
      </w:r>
      <w:r w:rsidRPr="005E608F">
        <w:rPr>
          <w:rFonts w:ascii="HG丸ｺﾞｼｯｸM-PRO" w:eastAsia="HG丸ｺﾞｼｯｸM-PRO" w:hAnsi="HG丸ｺﾞｼｯｸM-PRO" w:cs="Times New Roman" w:hint="eastAsia"/>
          <w:szCs w:val="24"/>
        </w:rPr>
        <w:t>分</w:t>
      </w:r>
    </w:p>
    <w:p w:rsidR="003E5455" w:rsidRPr="005E608F" w:rsidRDefault="003E5455" w:rsidP="00E1382E">
      <w:pPr>
        <w:ind w:firstLineChars="200" w:firstLine="420"/>
        <w:rPr>
          <w:rFonts w:ascii="HG丸ｺﾞｼｯｸM-PRO" w:eastAsia="HG丸ｺﾞｼｯｸM-PRO" w:hAnsi="HG丸ｺﾞｼｯｸM-PRO" w:cs="Times New Roman"/>
          <w:b/>
          <w:szCs w:val="24"/>
        </w:rPr>
      </w:pPr>
      <w:r w:rsidRPr="005E608F">
        <w:rPr>
          <w:rFonts w:ascii="HG丸ｺﾞｼｯｸM-PRO" w:eastAsia="HG丸ｺﾞｼｯｸM-PRO" w:hAnsi="HG丸ｺﾞｼｯｸM-PRO" w:cs="Times New Roman" w:hint="eastAsia"/>
          <w:szCs w:val="24"/>
        </w:rPr>
        <w:t xml:space="preserve">　</w:t>
      </w:r>
      <w:r w:rsidRPr="005E608F">
        <w:rPr>
          <w:rFonts w:ascii="HG丸ｺﾞｼｯｸM-PRO" w:eastAsia="HG丸ｺﾞｼｯｸM-PRO" w:hAnsi="HG丸ｺﾞｼｯｸM-PRO" w:cs="Times New Roman" w:hint="eastAsia"/>
          <w:b/>
          <w:sz w:val="24"/>
          <w:szCs w:val="24"/>
        </w:rPr>
        <w:t>講演　「障害者権利条約の生かし方」</w:t>
      </w:r>
      <w:r w:rsidR="003F244F" w:rsidRPr="005E608F">
        <w:rPr>
          <w:rFonts w:ascii="HG丸ｺﾞｼｯｸM-PRO" w:eastAsia="HG丸ｺﾞｼｯｸM-PRO" w:hAnsi="HG丸ｺﾞｼｯｸM-PRO" w:cs="Times New Roman" w:hint="eastAsia"/>
          <w:b/>
          <w:sz w:val="24"/>
          <w:szCs w:val="24"/>
        </w:rPr>
        <w:t xml:space="preserve"> </w:t>
      </w:r>
      <w:r w:rsidRPr="005E608F">
        <w:rPr>
          <w:rFonts w:ascii="HG丸ｺﾞｼｯｸM-PRO" w:eastAsia="HG丸ｺﾞｼｯｸM-PRO" w:hAnsi="HG丸ｺﾞｼｯｸM-PRO" w:cs="Times New Roman" w:hint="eastAsia"/>
          <w:b/>
          <w:sz w:val="24"/>
          <w:szCs w:val="24"/>
        </w:rPr>
        <w:t>赤松</w:t>
      </w:r>
      <w:r w:rsidR="003F244F" w:rsidRPr="005E608F">
        <w:rPr>
          <w:rFonts w:ascii="HG丸ｺﾞｼｯｸM-PRO" w:eastAsia="HG丸ｺﾞｼｯｸM-PRO" w:hAnsi="HG丸ｺﾞｼｯｸM-PRO" w:cs="Times New Roman" w:hint="eastAsia"/>
          <w:b/>
          <w:sz w:val="24"/>
          <w:szCs w:val="24"/>
        </w:rPr>
        <w:t xml:space="preserve"> </w:t>
      </w:r>
      <w:r w:rsidRPr="005E608F">
        <w:rPr>
          <w:rFonts w:ascii="HG丸ｺﾞｼｯｸM-PRO" w:eastAsia="HG丸ｺﾞｼｯｸM-PRO" w:hAnsi="HG丸ｺﾞｼｯｸM-PRO" w:cs="Times New Roman" w:hint="eastAsia"/>
          <w:b/>
          <w:sz w:val="24"/>
          <w:szCs w:val="24"/>
        </w:rPr>
        <w:t>英知</w:t>
      </w:r>
      <w:r w:rsidR="003F244F" w:rsidRPr="005E608F">
        <w:rPr>
          <w:rFonts w:ascii="HG丸ｺﾞｼｯｸM-PRO" w:eastAsia="HG丸ｺﾞｼｯｸM-PRO" w:hAnsi="HG丸ｺﾞｼｯｸM-PRO" w:cs="Times New Roman" w:hint="eastAsia"/>
          <w:b/>
          <w:sz w:val="24"/>
          <w:szCs w:val="24"/>
        </w:rPr>
        <w:t>氏</w:t>
      </w:r>
      <w:r w:rsidRPr="005E608F">
        <w:rPr>
          <w:rFonts w:ascii="HG丸ｺﾞｼｯｸM-PRO" w:eastAsia="HG丸ｺﾞｼｯｸM-PRO" w:hAnsi="HG丸ｺﾞｼｯｸM-PRO" w:cs="Times New Roman" w:hint="eastAsia"/>
          <w:b/>
          <w:sz w:val="24"/>
          <w:szCs w:val="24"/>
        </w:rPr>
        <w:t>（</w:t>
      </w:r>
      <w:r w:rsidR="003F244F" w:rsidRPr="005E608F">
        <w:rPr>
          <w:rFonts w:ascii="HG丸ｺﾞｼｯｸM-PRO" w:eastAsia="HG丸ｺﾞｼｯｸM-PRO" w:hAnsi="HG丸ｺﾞｼｯｸM-PRO" w:hint="eastAsia"/>
          <w:b/>
          <w:sz w:val="24"/>
          <w:szCs w:val="24"/>
        </w:rPr>
        <w:t xml:space="preserve">日本障害者協議会 </w:t>
      </w:r>
      <w:r w:rsidR="008B014B" w:rsidRPr="005E608F">
        <w:rPr>
          <w:rFonts w:ascii="HG丸ｺﾞｼｯｸM-PRO" w:eastAsia="HG丸ｺﾞｼｯｸM-PRO" w:hAnsi="HG丸ｺﾞｼｯｸM-PRO" w:hint="eastAsia"/>
          <w:b/>
          <w:sz w:val="24"/>
          <w:szCs w:val="24"/>
        </w:rPr>
        <w:t>政策委員</w:t>
      </w:r>
      <w:r w:rsidRPr="005E608F">
        <w:rPr>
          <w:rFonts w:ascii="HG丸ｺﾞｼｯｸM-PRO" w:eastAsia="HG丸ｺﾞｼｯｸM-PRO" w:hAnsi="HG丸ｺﾞｼｯｸM-PRO" w:cs="Times New Roman" w:hint="eastAsia"/>
          <w:b/>
          <w:szCs w:val="24"/>
        </w:rPr>
        <w:t>）</w:t>
      </w:r>
    </w:p>
    <w:p w:rsidR="003E5455" w:rsidRPr="005E608F" w:rsidRDefault="003E5455" w:rsidP="003E5455">
      <w:pPr>
        <w:rPr>
          <w:rFonts w:ascii="HG丸ｺﾞｼｯｸM-PRO" w:eastAsia="HG丸ｺﾞｼｯｸM-PRO" w:hAnsi="HG丸ｺﾞｼｯｸM-PRO" w:cs="Times New Roman"/>
          <w:szCs w:val="24"/>
        </w:rPr>
      </w:pPr>
      <w:r w:rsidRPr="005E608F">
        <w:rPr>
          <w:rFonts w:ascii="HG丸ｺﾞｼｯｸM-PRO" w:eastAsia="HG丸ｺﾞｼｯｸM-PRO" w:hAnsi="HG丸ｺﾞｼｯｸM-PRO" w:cs="Times New Roman"/>
          <w:szCs w:val="24"/>
        </w:rPr>
        <w:t>14</w:t>
      </w:r>
      <w:r w:rsidRPr="005E608F">
        <w:rPr>
          <w:rFonts w:ascii="HG丸ｺﾞｼｯｸM-PRO" w:eastAsia="HG丸ｺﾞｼｯｸM-PRO" w:hAnsi="HG丸ｺﾞｼｯｸM-PRO" w:cs="Times New Roman" w:hint="eastAsia"/>
          <w:szCs w:val="24"/>
        </w:rPr>
        <w:t>時</w:t>
      </w:r>
      <w:r w:rsidRPr="005E608F">
        <w:rPr>
          <w:rFonts w:ascii="HG丸ｺﾞｼｯｸM-PRO" w:eastAsia="HG丸ｺﾞｼｯｸM-PRO" w:hAnsi="HG丸ｺﾞｼｯｸM-PRO" w:cs="Times New Roman"/>
          <w:szCs w:val="24"/>
        </w:rPr>
        <w:t>10</w:t>
      </w:r>
      <w:r w:rsidRPr="005E608F">
        <w:rPr>
          <w:rFonts w:ascii="HG丸ｺﾞｼｯｸM-PRO" w:eastAsia="HG丸ｺﾞｼｯｸM-PRO" w:hAnsi="HG丸ｺﾞｼｯｸM-PRO" w:cs="Times New Roman" w:hint="eastAsia"/>
          <w:szCs w:val="24"/>
        </w:rPr>
        <w:t>分～</w:t>
      </w:r>
      <w:r w:rsidRPr="005E608F">
        <w:rPr>
          <w:rFonts w:ascii="HG丸ｺﾞｼｯｸM-PRO" w:eastAsia="HG丸ｺﾞｼｯｸM-PRO" w:hAnsi="HG丸ｺﾞｼｯｸM-PRO" w:cs="Times New Roman"/>
          <w:szCs w:val="24"/>
        </w:rPr>
        <w:t>14</w:t>
      </w:r>
      <w:r w:rsidRPr="005E608F">
        <w:rPr>
          <w:rFonts w:ascii="HG丸ｺﾞｼｯｸM-PRO" w:eastAsia="HG丸ｺﾞｼｯｸM-PRO" w:hAnsi="HG丸ｺﾞｼｯｸM-PRO" w:cs="Times New Roman" w:hint="eastAsia"/>
          <w:szCs w:val="24"/>
        </w:rPr>
        <w:t>時</w:t>
      </w:r>
      <w:r w:rsidRPr="005E608F">
        <w:rPr>
          <w:rFonts w:ascii="HG丸ｺﾞｼｯｸM-PRO" w:eastAsia="HG丸ｺﾞｼｯｸM-PRO" w:hAnsi="HG丸ｺﾞｼｯｸM-PRO" w:cs="Times New Roman"/>
          <w:szCs w:val="24"/>
        </w:rPr>
        <w:t>20</w:t>
      </w:r>
      <w:r w:rsidRPr="005E608F">
        <w:rPr>
          <w:rFonts w:ascii="HG丸ｺﾞｼｯｸM-PRO" w:eastAsia="HG丸ｺﾞｼｯｸM-PRO" w:hAnsi="HG丸ｺﾞｼｯｸM-PRO" w:cs="Times New Roman" w:hint="eastAsia"/>
          <w:szCs w:val="24"/>
        </w:rPr>
        <w:t>分　休憩</w:t>
      </w:r>
    </w:p>
    <w:p w:rsidR="003F244F" w:rsidRPr="005E608F" w:rsidRDefault="003F244F" w:rsidP="003E5455">
      <w:pPr>
        <w:rPr>
          <w:rFonts w:ascii="HG丸ｺﾞｼｯｸM-PRO" w:eastAsia="HG丸ｺﾞｼｯｸM-PRO" w:hAnsi="HG丸ｺﾞｼｯｸM-PRO" w:cs="Times New Roman"/>
          <w:szCs w:val="24"/>
        </w:rPr>
      </w:pPr>
      <w:r w:rsidRPr="005E608F">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63360" behindDoc="0" locked="0" layoutInCell="1" allowOverlap="1" wp14:anchorId="13196585" wp14:editId="50585411">
                <wp:simplePos x="0" y="0"/>
                <wp:positionH relativeFrom="column">
                  <wp:posOffset>4052570</wp:posOffset>
                </wp:positionH>
                <wp:positionV relativeFrom="paragraph">
                  <wp:posOffset>7620</wp:posOffset>
                </wp:positionV>
                <wp:extent cx="2171700" cy="1043940"/>
                <wp:effectExtent l="0" t="0" r="19050" b="22860"/>
                <wp:wrapNone/>
                <wp:docPr id="191" name="テキスト ボックス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43940"/>
                        </a:xfrm>
                        <a:prstGeom prst="rect">
                          <a:avLst/>
                        </a:prstGeom>
                        <a:solidFill>
                          <a:srgbClr val="FFFFFF"/>
                        </a:solidFill>
                        <a:ln w="9525">
                          <a:solidFill>
                            <a:srgbClr val="000000"/>
                          </a:solidFill>
                          <a:miter lim="800000"/>
                          <a:headEnd/>
                          <a:tailEnd/>
                        </a:ln>
                      </wps:spPr>
                      <wps:txbx>
                        <w:txbxContent>
                          <w:p w:rsidR="00977A76" w:rsidRPr="00F83A22" w:rsidRDefault="00977A76" w:rsidP="00977A76">
                            <w:pPr>
                              <w:widowControl/>
                              <w:snapToGrid w:val="0"/>
                              <w:spacing w:line="160" w:lineRule="atLeast"/>
                              <w:jc w:val="left"/>
                              <w:rPr>
                                <w:b/>
                                <w:sz w:val="16"/>
                                <w:szCs w:val="16"/>
                              </w:rPr>
                            </w:pPr>
                          </w:p>
                          <w:p w:rsidR="00977A76" w:rsidRPr="00431AC0" w:rsidRDefault="00977A76" w:rsidP="00977A76">
                            <w:pPr>
                              <w:widowControl/>
                              <w:numPr>
                                <w:ilvl w:val="0"/>
                                <w:numId w:val="1"/>
                              </w:numPr>
                              <w:snapToGrid w:val="0"/>
                              <w:spacing w:line="160" w:lineRule="atLeast"/>
                              <w:jc w:val="left"/>
                              <w:rPr>
                                <w:color w:val="000000"/>
                                <w:sz w:val="22"/>
                              </w:rPr>
                            </w:pPr>
                            <w:r w:rsidRPr="00431AC0">
                              <w:rPr>
                                <w:rFonts w:hint="eastAsia"/>
                                <w:b/>
                                <w:sz w:val="22"/>
                              </w:rPr>
                              <w:t>※資料代として</w:t>
                            </w:r>
                            <w:r w:rsidRPr="00431AC0">
                              <w:rPr>
                                <w:rFonts w:hint="eastAsia"/>
                                <w:b/>
                                <w:sz w:val="22"/>
                              </w:rPr>
                              <w:t>500</w:t>
                            </w:r>
                            <w:r w:rsidRPr="00431AC0">
                              <w:rPr>
                                <w:rFonts w:hint="eastAsia"/>
                                <w:b/>
                                <w:sz w:val="22"/>
                              </w:rPr>
                              <w:t>円を集めさせていただきます。</w:t>
                            </w:r>
                          </w:p>
                          <w:p w:rsidR="00977A76" w:rsidRPr="00977A76" w:rsidRDefault="00977A76" w:rsidP="00977A76">
                            <w:pPr>
                              <w:widowControl/>
                              <w:numPr>
                                <w:ilvl w:val="0"/>
                                <w:numId w:val="1"/>
                              </w:numPr>
                              <w:snapToGrid w:val="0"/>
                              <w:spacing w:line="160" w:lineRule="atLeast"/>
                              <w:jc w:val="left"/>
                              <w:rPr>
                                <w:b/>
                                <w:color w:val="000000"/>
                                <w:sz w:val="22"/>
                              </w:rPr>
                            </w:pPr>
                            <w:r>
                              <w:rPr>
                                <w:rFonts w:hint="eastAsia"/>
                                <w:b/>
                                <w:sz w:val="22"/>
                              </w:rPr>
                              <w:t>・</w:t>
                            </w:r>
                            <w:r w:rsidRPr="00977A76">
                              <w:rPr>
                                <w:rFonts w:hint="eastAsia"/>
                                <w:b/>
                                <w:sz w:val="22"/>
                              </w:rPr>
                              <w:t>どなたでも参加できます</w:t>
                            </w:r>
                            <w:r w:rsidRPr="00977A76">
                              <w:rPr>
                                <w:b/>
                                <w:sz w:val="22"/>
                              </w:rPr>
                              <w:t>。</w:t>
                            </w:r>
                          </w:p>
                          <w:p w:rsidR="00977A76" w:rsidRPr="00977A76" w:rsidRDefault="00977A76" w:rsidP="00977A76">
                            <w:pPr>
                              <w:widowControl/>
                              <w:numPr>
                                <w:ilvl w:val="0"/>
                                <w:numId w:val="1"/>
                              </w:numPr>
                              <w:snapToGrid w:val="0"/>
                              <w:spacing w:line="160" w:lineRule="atLeast"/>
                              <w:jc w:val="left"/>
                              <w:rPr>
                                <w:b/>
                                <w:color w:val="000000"/>
                                <w:sz w:val="22"/>
                              </w:rPr>
                            </w:pPr>
                            <w:r>
                              <w:rPr>
                                <w:rFonts w:hint="eastAsia"/>
                                <w:b/>
                                <w:sz w:val="22"/>
                              </w:rPr>
                              <w:t>・手話通訳を準備します</w:t>
                            </w:r>
                            <w:r>
                              <w:rPr>
                                <w:b/>
                                <w:sz w:val="22"/>
                              </w:rPr>
                              <w:t>。</w:t>
                            </w:r>
                            <w:r w:rsidRPr="00977A76">
                              <w:rPr>
                                <w:rFonts w:hint="eastAsia"/>
                                <w:b/>
                                <w:sz w:val="22"/>
                              </w:rPr>
                              <w:t xml:space="preserve">　</w:t>
                            </w:r>
                          </w:p>
                          <w:p w:rsidR="00977A76" w:rsidRPr="00D56200" w:rsidRDefault="00977A76" w:rsidP="00977A76">
                            <w:pPr>
                              <w:widowControl/>
                              <w:numPr>
                                <w:ilvl w:val="0"/>
                                <w:numId w:val="1"/>
                              </w:numPr>
                              <w:snapToGrid w:val="0"/>
                              <w:spacing w:line="160" w:lineRule="atLeast"/>
                              <w:jc w:val="left"/>
                              <w:rPr>
                                <w:color w:val="000000"/>
                                <w:sz w:val="22"/>
                              </w:rPr>
                            </w:pPr>
                            <w:r>
                              <w:rPr>
                                <w:sz w:val="22"/>
                              </w:rPr>
                              <w:t xml:space="preserve">　</w:t>
                            </w:r>
                          </w:p>
                          <w:p w:rsidR="00977A76" w:rsidRDefault="00977A76" w:rsidP="00977A76">
                            <w:pPr>
                              <w:ind w:leftChars="-664" w:left="-139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6585" id="テキスト ボックス 191" o:spid="_x0000_s1029" type="#_x0000_t202" style="position:absolute;left:0;text-align:left;margin-left:319.1pt;margin-top:.6pt;width:171pt;height:8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">
                <v:textbox inset="5.85pt,.7pt,5.85pt,.7pt">
                  <w:txbxContent>
                    <w:p w:rsidR="00977A76" w:rsidRPr="00F83A22" w:rsidRDefault="00977A76" w:rsidP="00977A76">
                      <w:pPr>
                        <w:widowControl/>
                        <w:snapToGrid w:val="0"/>
                        <w:spacing w:line="160" w:lineRule="atLeast"/>
                        <w:jc w:val="left"/>
                        <w:rPr>
                          <w:b/>
                          <w:sz w:val="16"/>
                          <w:szCs w:val="16"/>
                        </w:rPr>
                      </w:pPr>
                      <w:bookmarkStart w:id="1" w:name="_GoBack"/>
                    </w:p>
                    <w:p w:rsidR="00977A76" w:rsidRPr="00431AC0" w:rsidRDefault="00977A76" w:rsidP="00977A76">
                      <w:pPr>
                        <w:widowControl/>
                        <w:numPr>
                          <w:ilvl w:val="0"/>
                          <w:numId w:val="1"/>
                        </w:numPr>
                        <w:snapToGrid w:val="0"/>
                        <w:spacing w:line="160" w:lineRule="atLeast"/>
                        <w:jc w:val="left"/>
                        <w:rPr>
                          <w:color w:val="000000"/>
                          <w:sz w:val="22"/>
                        </w:rPr>
                      </w:pPr>
                      <w:r w:rsidRPr="00431AC0">
                        <w:rPr>
                          <w:rFonts w:hint="eastAsia"/>
                          <w:b/>
                          <w:sz w:val="22"/>
                        </w:rPr>
                        <w:t>※資料代として</w:t>
                      </w:r>
                      <w:r w:rsidRPr="00431AC0">
                        <w:rPr>
                          <w:rFonts w:hint="eastAsia"/>
                          <w:b/>
                          <w:sz w:val="22"/>
                        </w:rPr>
                        <w:t>500</w:t>
                      </w:r>
                      <w:r w:rsidRPr="00431AC0">
                        <w:rPr>
                          <w:rFonts w:hint="eastAsia"/>
                          <w:b/>
                          <w:sz w:val="22"/>
                        </w:rPr>
                        <w:t>円を集めさせていただきます。</w:t>
                      </w:r>
                    </w:p>
                    <w:p w:rsidR="00977A76" w:rsidRPr="00977A76" w:rsidRDefault="00977A76" w:rsidP="00977A76">
                      <w:pPr>
                        <w:widowControl/>
                        <w:numPr>
                          <w:ilvl w:val="0"/>
                          <w:numId w:val="1"/>
                        </w:numPr>
                        <w:snapToGrid w:val="0"/>
                        <w:spacing w:line="160" w:lineRule="atLeast"/>
                        <w:jc w:val="left"/>
                        <w:rPr>
                          <w:b/>
                          <w:color w:val="000000"/>
                          <w:sz w:val="22"/>
                        </w:rPr>
                      </w:pPr>
                      <w:r>
                        <w:rPr>
                          <w:rFonts w:hint="eastAsia"/>
                          <w:b/>
                          <w:sz w:val="22"/>
                        </w:rPr>
                        <w:t>・</w:t>
                      </w:r>
                      <w:r w:rsidRPr="00977A76">
                        <w:rPr>
                          <w:rFonts w:hint="eastAsia"/>
                          <w:b/>
                          <w:sz w:val="22"/>
                        </w:rPr>
                        <w:t>どなたでも参加できます</w:t>
                      </w:r>
                      <w:r w:rsidRPr="00977A76">
                        <w:rPr>
                          <w:b/>
                          <w:sz w:val="22"/>
                        </w:rPr>
                        <w:t>。</w:t>
                      </w:r>
                    </w:p>
                    <w:p w:rsidR="00977A76" w:rsidRPr="00977A76" w:rsidRDefault="00977A76" w:rsidP="00977A76">
                      <w:pPr>
                        <w:widowControl/>
                        <w:numPr>
                          <w:ilvl w:val="0"/>
                          <w:numId w:val="1"/>
                        </w:numPr>
                        <w:snapToGrid w:val="0"/>
                        <w:spacing w:line="160" w:lineRule="atLeast"/>
                        <w:jc w:val="left"/>
                        <w:rPr>
                          <w:b/>
                          <w:color w:val="000000"/>
                          <w:sz w:val="22"/>
                        </w:rPr>
                      </w:pPr>
                      <w:r>
                        <w:rPr>
                          <w:rFonts w:hint="eastAsia"/>
                          <w:b/>
                          <w:sz w:val="22"/>
                        </w:rPr>
                        <w:t>・手話通訳を準備します</w:t>
                      </w:r>
                      <w:r>
                        <w:rPr>
                          <w:b/>
                          <w:sz w:val="22"/>
                        </w:rPr>
                        <w:t>。</w:t>
                      </w:r>
                      <w:r w:rsidRPr="00977A76">
                        <w:rPr>
                          <w:rFonts w:hint="eastAsia"/>
                          <w:b/>
                          <w:sz w:val="22"/>
                        </w:rPr>
                        <w:t xml:space="preserve">　</w:t>
                      </w:r>
                    </w:p>
                    <w:p w:rsidR="00977A76" w:rsidRPr="00D56200" w:rsidRDefault="00977A76" w:rsidP="00977A76">
                      <w:pPr>
                        <w:widowControl/>
                        <w:numPr>
                          <w:ilvl w:val="0"/>
                          <w:numId w:val="1"/>
                        </w:numPr>
                        <w:snapToGrid w:val="0"/>
                        <w:spacing w:line="160" w:lineRule="atLeast"/>
                        <w:jc w:val="left"/>
                        <w:rPr>
                          <w:color w:val="000000"/>
                          <w:sz w:val="22"/>
                        </w:rPr>
                      </w:pPr>
                      <w:r>
                        <w:rPr>
                          <w:sz w:val="22"/>
                        </w:rPr>
                        <w:t xml:space="preserve">　</w:t>
                      </w:r>
                    </w:p>
                    <w:bookmarkEnd w:id="1"/>
                    <w:p w:rsidR="00977A76" w:rsidRDefault="00977A76" w:rsidP="00977A76">
                      <w:pPr>
                        <w:ind w:leftChars="-664" w:left="-1394"/>
                      </w:pPr>
                    </w:p>
                  </w:txbxContent>
                </v:textbox>
              </v:shape>
            </w:pict>
          </mc:Fallback>
        </mc:AlternateContent>
      </w:r>
      <w:r w:rsidR="003E5455" w:rsidRPr="005E608F">
        <w:rPr>
          <w:rFonts w:ascii="HG丸ｺﾞｼｯｸM-PRO" w:eastAsia="HG丸ｺﾞｼｯｸM-PRO" w:hAnsi="HG丸ｺﾞｼｯｸM-PRO" w:cs="Times New Roman"/>
          <w:szCs w:val="24"/>
        </w:rPr>
        <w:t>14</w:t>
      </w:r>
      <w:r w:rsidR="003E5455" w:rsidRPr="005E608F">
        <w:rPr>
          <w:rFonts w:ascii="HG丸ｺﾞｼｯｸM-PRO" w:eastAsia="HG丸ｺﾞｼｯｸM-PRO" w:hAnsi="HG丸ｺﾞｼｯｸM-PRO" w:cs="Times New Roman" w:hint="eastAsia"/>
          <w:szCs w:val="24"/>
        </w:rPr>
        <w:t>時</w:t>
      </w:r>
      <w:r w:rsidR="003E5455" w:rsidRPr="005E608F">
        <w:rPr>
          <w:rFonts w:ascii="HG丸ｺﾞｼｯｸM-PRO" w:eastAsia="HG丸ｺﾞｼｯｸM-PRO" w:hAnsi="HG丸ｺﾞｼｯｸM-PRO" w:cs="Times New Roman"/>
          <w:szCs w:val="24"/>
        </w:rPr>
        <w:t>20</w:t>
      </w:r>
      <w:r w:rsidR="003E5455" w:rsidRPr="005E608F">
        <w:rPr>
          <w:rFonts w:ascii="HG丸ｺﾞｼｯｸM-PRO" w:eastAsia="HG丸ｺﾞｼｯｸM-PRO" w:hAnsi="HG丸ｺﾞｼｯｸM-PRO" w:cs="Times New Roman" w:hint="eastAsia"/>
          <w:szCs w:val="24"/>
        </w:rPr>
        <w:t>分～</w:t>
      </w:r>
      <w:r w:rsidR="003E5455" w:rsidRPr="005E608F">
        <w:rPr>
          <w:rFonts w:ascii="HG丸ｺﾞｼｯｸM-PRO" w:eastAsia="HG丸ｺﾞｼｯｸM-PRO" w:hAnsi="HG丸ｺﾞｼｯｸM-PRO" w:cs="Times New Roman"/>
          <w:szCs w:val="24"/>
        </w:rPr>
        <w:t>15</w:t>
      </w:r>
      <w:r w:rsidR="003E5455" w:rsidRPr="005E608F">
        <w:rPr>
          <w:rFonts w:ascii="HG丸ｺﾞｼｯｸM-PRO" w:eastAsia="HG丸ｺﾞｼｯｸM-PRO" w:hAnsi="HG丸ｺﾞｼｯｸM-PRO" w:cs="Times New Roman" w:hint="eastAsia"/>
          <w:szCs w:val="24"/>
        </w:rPr>
        <w:t>時</w:t>
      </w:r>
      <w:r w:rsidR="003E5455" w:rsidRPr="005E608F">
        <w:rPr>
          <w:rFonts w:ascii="HG丸ｺﾞｼｯｸM-PRO" w:eastAsia="HG丸ｺﾞｼｯｸM-PRO" w:hAnsi="HG丸ｺﾞｼｯｸM-PRO" w:cs="Times New Roman"/>
          <w:szCs w:val="24"/>
        </w:rPr>
        <w:t>30</w:t>
      </w:r>
      <w:r w:rsidR="003E5455" w:rsidRPr="005E608F">
        <w:rPr>
          <w:rFonts w:ascii="HG丸ｺﾞｼｯｸM-PRO" w:eastAsia="HG丸ｺﾞｼｯｸM-PRO" w:hAnsi="HG丸ｺﾞｼｯｸM-PRO" w:cs="Times New Roman" w:hint="eastAsia"/>
          <w:szCs w:val="24"/>
        </w:rPr>
        <w:t xml:space="preserve">分　</w:t>
      </w:r>
    </w:p>
    <w:p w:rsidR="006D45A4" w:rsidRDefault="003E5455" w:rsidP="006D45A4">
      <w:pPr>
        <w:ind w:firstLineChars="250" w:firstLine="602"/>
        <w:rPr>
          <w:rFonts w:ascii="HG丸ｺﾞｼｯｸM-PRO" w:eastAsia="HG丸ｺﾞｼｯｸM-PRO" w:hAnsi="HG丸ｺﾞｼｯｸM-PRO" w:cs="Times New Roman"/>
          <w:szCs w:val="24"/>
        </w:rPr>
      </w:pPr>
      <w:r w:rsidRPr="005E608F">
        <w:rPr>
          <w:rFonts w:ascii="HG丸ｺﾞｼｯｸM-PRO" w:eastAsia="HG丸ｺﾞｼｯｸM-PRO" w:hAnsi="HG丸ｺﾞｼｯｸM-PRO" w:cs="Times New Roman" w:hint="eastAsia"/>
          <w:b/>
          <w:sz w:val="24"/>
          <w:szCs w:val="24"/>
        </w:rPr>
        <w:t>トークセッション　私たちの体験と障害者権利条約</w:t>
      </w:r>
    </w:p>
    <w:p w:rsidR="006D45A4" w:rsidRPr="006D45A4" w:rsidRDefault="003E5455" w:rsidP="006D45A4">
      <w:pPr>
        <w:ind w:firstLineChars="450" w:firstLine="900"/>
        <w:rPr>
          <w:rFonts w:ascii="HG丸ｺﾞｼｯｸM-PRO" w:eastAsia="HG丸ｺﾞｼｯｸM-PRO" w:hAnsi="HG丸ｺﾞｼｯｸM-PRO" w:cs="Times New Roman"/>
          <w:sz w:val="20"/>
          <w:szCs w:val="20"/>
        </w:rPr>
      </w:pPr>
      <w:r w:rsidRPr="00E3543A">
        <w:rPr>
          <w:rFonts w:ascii="HG丸ｺﾞｼｯｸM-PRO" w:eastAsia="HG丸ｺﾞｼｯｸM-PRO" w:hAnsi="HG丸ｺﾞｼｯｸM-PRO" w:cs="Times New Roman" w:hint="eastAsia"/>
          <w:sz w:val="20"/>
          <w:szCs w:val="20"/>
        </w:rPr>
        <w:t>生活</w:t>
      </w:r>
      <w:r w:rsidR="003F244F" w:rsidRPr="00E3543A">
        <w:rPr>
          <w:rFonts w:ascii="HG丸ｺﾞｼｯｸM-PRO" w:eastAsia="HG丸ｺﾞｼｯｸM-PRO" w:hAnsi="HG丸ｺﾞｼｯｸM-PRO" w:cs="Times New Roman" w:hint="eastAsia"/>
          <w:sz w:val="20"/>
          <w:szCs w:val="20"/>
        </w:rPr>
        <w:t>や</w:t>
      </w:r>
      <w:r w:rsidRPr="00E3543A">
        <w:rPr>
          <w:rFonts w:ascii="HG丸ｺﾞｼｯｸM-PRO" w:eastAsia="HG丸ｺﾞｼｯｸM-PRO" w:hAnsi="HG丸ｺﾞｼｯｸM-PRO" w:cs="Times New Roman" w:hint="eastAsia"/>
          <w:sz w:val="20"/>
          <w:szCs w:val="20"/>
        </w:rPr>
        <w:t>コミュニケーション</w:t>
      </w:r>
      <w:r w:rsidR="003F244F" w:rsidRPr="00E3543A">
        <w:rPr>
          <w:rFonts w:ascii="HG丸ｺﾞｼｯｸM-PRO" w:eastAsia="HG丸ｺﾞｼｯｸM-PRO" w:hAnsi="HG丸ｺﾞｼｯｸM-PRO" w:cs="Times New Roman" w:hint="eastAsia"/>
          <w:sz w:val="20"/>
          <w:szCs w:val="20"/>
        </w:rPr>
        <w:t>や人生について、３人の方が</w:t>
      </w:r>
      <w:r w:rsidR="006D45A4">
        <w:rPr>
          <w:rFonts w:ascii="HG丸ｺﾞｼｯｸM-PRO" w:eastAsia="HG丸ｺﾞｼｯｸM-PRO" w:hAnsi="HG丸ｺﾞｼｯｸM-PRO" w:cs="Times New Roman" w:hint="eastAsia"/>
          <w:sz w:val="20"/>
          <w:szCs w:val="20"/>
        </w:rPr>
        <w:t>お</w:t>
      </w:r>
    </w:p>
    <w:p w:rsidR="00E3543A" w:rsidRDefault="003F244F" w:rsidP="006D45A4">
      <w:pPr>
        <w:snapToGrid w:val="0"/>
        <w:spacing w:line="160" w:lineRule="atLeast"/>
        <w:ind w:firstLineChars="450" w:firstLine="900"/>
        <w:rPr>
          <w:rFonts w:ascii="HG丸ｺﾞｼｯｸM-PRO" w:eastAsia="HG丸ｺﾞｼｯｸM-PRO" w:hAnsi="HG丸ｺﾞｼｯｸM-PRO" w:cs="Times New Roman"/>
          <w:sz w:val="20"/>
          <w:szCs w:val="20"/>
        </w:rPr>
      </w:pPr>
      <w:r w:rsidRPr="00E3543A">
        <w:rPr>
          <w:rFonts w:ascii="HG丸ｺﾞｼｯｸM-PRO" w:eastAsia="HG丸ｺﾞｼｯｸM-PRO" w:hAnsi="HG丸ｺﾞｼｯｸM-PRO" w:cs="Times New Roman" w:hint="eastAsia"/>
          <w:sz w:val="20"/>
          <w:szCs w:val="20"/>
        </w:rPr>
        <w:t>話しします。</w:t>
      </w:r>
      <w:r w:rsidR="005E608F" w:rsidRPr="00E3543A">
        <w:rPr>
          <w:rFonts w:ascii="HG丸ｺﾞｼｯｸM-PRO" w:eastAsia="HG丸ｺﾞｼｯｸM-PRO" w:hAnsi="HG丸ｺﾞｼｯｸM-PRO" w:cs="Times New Roman" w:hint="eastAsia"/>
          <w:sz w:val="20"/>
          <w:szCs w:val="20"/>
        </w:rPr>
        <w:t>それが権利条約ではどのように述べられ</w:t>
      </w:r>
      <w:r w:rsidR="006D45A4">
        <w:rPr>
          <w:rFonts w:ascii="HG丸ｺﾞｼｯｸM-PRO" w:eastAsia="HG丸ｺﾞｼｯｸM-PRO" w:hAnsi="HG丸ｺﾞｼｯｸM-PRO" w:cs="Times New Roman" w:hint="eastAsia"/>
          <w:sz w:val="20"/>
          <w:szCs w:val="20"/>
        </w:rPr>
        <w:t>てい</w:t>
      </w:r>
    </w:p>
    <w:p w:rsidR="003E5455" w:rsidRPr="00E3543A" w:rsidRDefault="005E608F" w:rsidP="006D45A4">
      <w:pPr>
        <w:snapToGrid w:val="0"/>
        <w:spacing w:line="160" w:lineRule="atLeast"/>
        <w:ind w:firstLineChars="450" w:firstLine="900"/>
        <w:rPr>
          <w:rFonts w:ascii="HG丸ｺﾞｼｯｸM-PRO" w:eastAsia="HG丸ｺﾞｼｯｸM-PRO" w:hAnsi="HG丸ｺﾞｼｯｸM-PRO" w:cs="Times New Roman"/>
          <w:sz w:val="20"/>
          <w:szCs w:val="20"/>
        </w:rPr>
      </w:pPr>
      <w:r w:rsidRPr="00E3543A">
        <w:rPr>
          <w:rFonts w:ascii="HG丸ｺﾞｼｯｸM-PRO" w:eastAsia="HG丸ｺﾞｼｯｸM-PRO" w:hAnsi="HG丸ｺﾞｼｯｸM-PRO" w:cs="Times New Roman" w:hint="eastAsia"/>
          <w:sz w:val="20"/>
          <w:szCs w:val="20"/>
        </w:rPr>
        <w:t>るのか、</w:t>
      </w:r>
      <w:r w:rsidR="00E3543A">
        <w:rPr>
          <w:rFonts w:ascii="HG丸ｺﾞｼｯｸM-PRO" w:eastAsia="HG丸ｺﾞｼｯｸM-PRO" w:hAnsi="HG丸ｺﾞｼｯｸM-PRO" w:cs="Times New Roman" w:hint="eastAsia"/>
          <w:sz w:val="20"/>
          <w:szCs w:val="20"/>
        </w:rPr>
        <w:t>講師</w:t>
      </w:r>
      <w:r w:rsidR="006D45A4">
        <w:rPr>
          <w:rFonts w:ascii="HG丸ｺﾞｼｯｸM-PRO" w:eastAsia="HG丸ｺﾞｼｯｸM-PRO" w:hAnsi="HG丸ｺﾞｼｯｸM-PRO" w:cs="Times New Roman" w:hint="eastAsia"/>
          <w:sz w:val="20"/>
          <w:szCs w:val="20"/>
        </w:rPr>
        <w:t>、</w:t>
      </w:r>
      <w:r w:rsidRPr="00E3543A">
        <w:rPr>
          <w:rFonts w:ascii="HG丸ｺﾞｼｯｸM-PRO" w:eastAsia="HG丸ｺﾞｼｯｸM-PRO" w:hAnsi="HG丸ｺﾞｼｯｸM-PRO" w:cs="Times New Roman" w:hint="eastAsia"/>
          <w:sz w:val="20"/>
          <w:szCs w:val="20"/>
        </w:rPr>
        <w:t>フロアも含めて、話し合いましょう。</w:t>
      </w:r>
    </w:p>
    <w:p w:rsidR="003E5455" w:rsidRPr="005E608F" w:rsidRDefault="003E5455" w:rsidP="003E5455">
      <w:pPr>
        <w:rPr>
          <w:rFonts w:ascii="HG丸ｺﾞｼｯｸM-PRO" w:eastAsia="HG丸ｺﾞｼｯｸM-PRO" w:hAnsi="HG丸ｺﾞｼｯｸM-PRO" w:cs="Times New Roman"/>
          <w:szCs w:val="24"/>
        </w:rPr>
      </w:pPr>
      <w:r w:rsidRPr="005E608F">
        <w:rPr>
          <w:rFonts w:ascii="HG丸ｺﾞｼｯｸM-PRO" w:eastAsia="HG丸ｺﾞｼｯｸM-PRO" w:hAnsi="HG丸ｺﾞｼｯｸM-PRO" w:cs="Times New Roman"/>
          <w:szCs w:val="24"/>
        </w:rPr>
        <w:t>15</w:t>
      </w:r>
      <w:r w:rsidRPr="005E608F">
        <w:rPr>
          <w:rFonts w:ascii="HG丸ｺﾞｼｯｸM-PRO" w:eastAsia="HG丸ｺﾞｼｯｸM-PRO" w:hAnsi="HG丸ｺﾞｼｯｸM-PRO" w:cs="Times New Roman" w:hint="eastAsia"/>
          <w:szCs w:val="24"/>
        </w:rPr>
        <w:t>時</w:t>
      </w:r>
      <w:r w:rsidRPr="005E608F">
        <w:rPr>
          <w:rFonts w:ascii="HG丸ｺﾞｼｯｸM-PRO" w:eastAsia="HG丸ｺﾞｼｯｸM-PRO" w:hAnsi="HG丸ｺﾞｼｯｸM-PRO" w:cs="Times New Roman"/>
          <w:szCs w:val="24"/>
        </w:rPr>
        <w:t>30</w:t>
      </w:r>
      <w:r w:rsidRPr="005E608F">
        <w:rPr>
          <w:rFonts w:ascii="HG丸ｺﾞｼｯｸM-PRO" w:eastAsia="HG丸ｺﾞｼｯｸM-PRO" w:hAnsi="HG丸ｺﾞｼｯｸM-PRO" w:cs="Times New Roman" w:hint="eastAsia"/>
          <w:szCs w:val="24"/>
        </w:rPr>
        <w:t>分～</w:t>
      </w:r>
      <w:r w:rsidRPr="005E608F">
        <w:rPr>
          <w:rFonts w:ascii="HG丸ｺﾞｼｯｸM-PRO" w:eastAsia="HG丸ｺﾞｼｯｸM-PRO" w:hAnsi="HG丸ｺﾞｼｯｸM-PRO" w:cs="Times New Roman"/>
          <w:szCs w:val="24"/>
        </w:rPr>
        <w:t>15</w:t>
      </w:r>
      <w:r w:rsidRPr="005E608F">
        <w:rPr>
          <w:rFonts w:ascii="HG丸ｺﾞｼｯｸM-PRO" w:eastAsia="HG丸ｺﾞｼｯｸM-PRO" w:hAnsi="HG丸ｺﾞｼｯｸM-PRO" w:cs="Times New Roman" w:hint="eastAsia"/>
          <w:szCs w:val="24"/>
        </w:rPr>
        <w:t>時</w:t>
      </w:r>
      <w:r w:rsidRPr="005E608F">
        <w:rPr>
          <w:rFonts w:ascii="HG丸ｺﾞｼｯｸM-PRO" w:eastAsia="HG丸ｺﾞｼｯｸM-PRO" w:hAnsi="HG丸ｺﾞｼｯｸM-PRO" w:cs="Times New Roman"/>
          <w:szCs w:val="24"/>
        </w:rPr>
        <w:t>40</w:t>
      </w:r>
      <w:r w:rsidRPr="005E608F">
        <w:rPr>
          <w:rFonts w:ascii="HG丸ｺﾞｼｯｸM-PRO" w:eastAsia="HG丸ｺﾞｼｯｸM-PRO" w:hAnsi="HG丸ｺﾞｼｯｸM-PRO" w:cs="Times New Roman" w:hint="eastAsia"/>
          <w:szCs w:val="24"/>
        </w:rPr>
        <w:t>分　閉会のあいさつ　今日のまとめ</w:t>
      </w:r>
    </w:p>
    <w:p w:rsidR="00E3543A" w:rsidRDefault="00E3543A" w:rsidP="003E5455">
      <w:pPr>
        <w:snapToGrid w:val="0"/>
        <w:spacing w:line="160" w:lineRule="atLeast"/>
        <w:rPr>
          <w:rFonts w:ascii="HG正楷書体-PRO" w:eastAsia="HG正楷書体-PRO" w:hAnsi="Century" w:cs="Times New Roman"/>
          <w:sz w:val="22"/>
        </w:rPr>
      </w:pPr>
    </w:p>
    <w:p w:rsidR="003E5455" w:rsidRPr="00977A76" w:rsidRDefault="003E5455" w:rsidP="003E5455">
      <w:pPr>
        <w:snapToGrid w:val="0"/>
        <w:spacing w:line="160" w:lineRule="atLeast"/>
        <w:rPr>
          <w:rFonts w:ascii="HG正楷書体-PRO" w:eastAsia="HG正楷書体-PRO" w:hAnsi="Century" w:cs="Times New Roman"/>
          <w:sz w:val="22"/>
        </w:rPr>
      </w:pPr>
      <w:r w:rsidRPr="00977A76">
        <w:rPr>
          <w:rFonts w:ascii="Century" w:eastAsia="ＭＳ 明朝" w:hAnsi="Century" w:cs="Times New Roman"/>
          <w:noProof/>
          <w:sz w:val="22"/>
        </w:rPr>
        <mc:AlternateContent>
          <mc:Choice Requires="wps">
            <w:drawing>
              <wp:anchor distT="4294967295" distB="4294967295" distL="114300" distR="114300" simplePos="0" relativeHeight="251670528" behindDoc="0" locked="0" layoutInCell="1" allowOverlap="1" wp14:anchorId="06FCE26C" wp14:editId="2E870913">
                <wp:simplePos x="0" y="0"/>
                <wp:positionH relativeFrom="margin">
                  <wp:posOffset>1263650</wp:posOffset>
                </wp:positionH>
                <wp:positionV relativeFrom="paragraph">
                  <wp:posOffset>97155</wp:posOffset>
                </wp:positionV>
                <wp:extent cx="2346960" cy="7620"/>
                <wp:effectExtent l="19050" t="19050" r="0" b="3048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46960" cy="7620"/>
                        </a:xfrm>
                        <a:prstGeom prst="line">
                          <a:avLst/>
                        </a:prstGeom>
                        <a:noFill/>
                        <a:ln w="28575" cap="rnd" cmpd="sng" algn="ctr">
                          <a:solidFill>
                            <a:srgbClr val="90C226"/>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373D8A77" id="直線コネクタ 1" o:spid="_x0000_s1026" style="position:absolute;left:0;text-align:left;flip:y;z-index:251670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9.5pt,7.65pt" to="284.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" strokecolor="#90c226" strokeweight="2.25pt">
                <v:stroke dashstyle="1 1" endcap="round"/>
                <o:lock v:ext="edit" shapetype="f"/>
                <w10:wrap anchorx="margin"/>
              </v:line>
            </w:pict>
          </mc:Fallback>
        </mc:AlternateContent>
      </w:r>
      <w:r w:rsidRPr="00977A76">
        <w:rPr>
          <w:rFonts w:ascii="HG正楷書体-PRO" w:eastAsia="HG正楷書体-PRO" w:hAnsi="Century" w:cs="Times New Roman" w:hint="eastAsia"/>
          <w:sz w:val="22"/>
        </w:rPr>
        <w:t>ＳＤＦ構成団体</w:t>
      </w:r>
    </w:p>
    <w:p w:rsidR="003E5455" w:rsidRPr="00977A76" w:rsidRDefault="003E5455" w:rsidP="003E5455">
      <w:pPr>
        <w:widowControl/>
        <w:snapToGrid w:val="0"/>
        <w:spacing w:line="160" w:lineRule="atLeast"/>
        <w:ind w:leftChars="100" w:left="210"/>
        <w:jc w:val="left"/>
        <w:rPr>
          <w:rFonts w:ascii="HG正楷書体-PRO" w:eastAsia="HG正楷書体-PRO" w:hAnsi="Century" w:cs="Times New Roman"/>
          <w:sz w:val="22"/>
        </w:rPr>
      </w:pPr>
      <w:r w:rsidRPr="00977A76">
        <w:rPr>
          <w:rFonts w:ascii="HG正楷書体-PRO" w:eastAsia="HG正楷書体-PRO" w:hAnsi="Century" w:cs="Times New Roman" w:hint="eastAsia"/>
          <w:sz w:val="22"/>
        </w:rPr>
        <w:t>埼玉県障害者協議会・埼玉県発達障害福祉協会・埼玉県セルプセンター協議会・埼玉県身体障害者施設協議会・埼玉精神障害者社会福祉事業所運営協議会・埼玉障害者自立生活協会・さいたま市障害者協議会</w:t>
      </w:r>
    </w:p>
    <w:p w:rsidR="003E5455" w:rsidRPr="00977A76" w:rsidRDefault="003E5455" w:rsidP="003E5455">
      <w:pPr>
        <w:widowControl/>
        <w:snapToGrid w:val="0"/>
        <w:spacing w:line="160" w:lineRule="atLeast"/>
        <w:jc w:val="left"/>
        <w:rPr>
          <w:rFonts w:ascii="Century" w:eastAsia="ＭＳ 明朝" w:hAnsi="Century" w:cs="Times New Roman"/>
          <w:sz w:val="22"/>
        </w:rPr>
      </w:pPr>
    </w:p>
    <w:p w:rsidR="003E5455" w:rsidRPr="00977A76" w:rsidRDefault="003E5455" w:rsidP="003E5455">
      <w:pPr>
        <w:widowControl/>
        <w:snapToGrid w:val="0"/>
        <w:spacing w:line="160" w:lineRule="atLeast"/>
        <w:jc w:val="left"/>
        <w:rPr>
          <w:rFonts w:ascii="Century" w:eastAsia="ＭＳ 明朝" w:hAnsi="Century" w:cs="Times New Roman"/>
          <w:color w:val="000000"/>
          <w:sz w:val="22"/>
        </w:rPr>
      </w:pPr>
      <w:r w:rsidRPr="00977A76">
        <w:rPr>
          <w:rFonts w:ascii="Century" w:eastAsia="ＭＳ 明朝" w:hAnsi="Century" w:cs="Times New Roman" w:hint="eastAsia"/>
          <w:sz w:val="22"/>
        </w:rPr>
        <w:t>問合先</w:t>
      </w:r>
      <w:r w:rsidRPr="00977A76">
        <w:rPr>
          <w:rFonts w:ascii="Century" w:eastAsia="ＭＳ 明朝" w:hAnsi="Century" w:cs="Times New Roman"/>
          <w:sz w:val="22"/>
        </w:rPr>
        <w:t xml:space="preserve">　</w:t>
      </w:r>
      <w:r w:rsidRPr="00977A76">
        <w:rPr>
          <w:rFonts w:ascii="Century" w:eastAsia="ＭＳ 明朝" w:hAnsi="Century" w:cs="Times New Roman" w:hint="eastAsia"/>
          <w:sz w:val="22"/>
        </w:rPr>
        <w:t xml:space="preserve">埼玉障害フォーラム事務局（埼玉県障害者協議会）　</w:t>
      </w:r>
    </w:p>
    <w:p w:rsidR="003E5455" w:rsidRDefault="003E5455" w:rsidP="003E5455">
      <w:pPr>
        <w:widowControl/>
        <w:snapToGrid w:val="0"/>
        <w:spacing w:line="160" w:lineRule="atLeast"/>
        <w:ind w:left="-286" w:firstLineChars="600" w:firstLine="1320"/>
        <w:jc w:val="left"/>
        <w:rPr>
          <w:rFonts w:ascii="Century" w:eastAsia="ＭＳ 明朝" w:hAnsi="Century" w:cs="Times New Roman"/>
          <w:color w:val="000000"/>
          <w:sz w:val="22"/>
          <w:u w:val="single"/>
        </w:rPr>
      </w:pPr>
      <w:r w:rsidRPr="00977A76">
        <w:rPr>
          <w:rFonts w:ascii="Century" w:eastAsia="ＭＳ 明朝" w:hAnsi="Century" w:cs="Times New Roman" w:hint="eastAsia"/>
          <w:sz w:val="22"/>
        </w:rPr>
        <w:t xml:space="preserve">　℡</w:t>
      </w:r>
      <w:r w:rsidRPr="00977A76">
        <w:rPr>
          <w:rFonts w:ascii="Century" w:eastAsia="ＭＳ 明朝" w:hAnsi="Century" w:cs="Times New Roman" w:hint="eastAsia"/>
          <w:sz w:val="22"/>
        </w:rPr>
        <w:t xml:space="preserve"> 048-825-0707</w:t>
      </w:r>
      <w:r w:rsidRPr="00977A76">
        <w:rPr>
          <w:rFonts w:ascii="Century" w:eastAsia="ＭＳ 明朝" w:hAnsi="Century" w:cs="Times New Roman"/>
          <w:sz w:val="22"/>
        </w:rPr>
        <w:t xml:space="preserve"> </w:t>
      </w:r>
      <w:r w:rsidRPr="00977A76">
        <w:rPr>
          <w:rFonts w:ascii="Century" w:eastAsia="ＭＳ 明朝" w:hAnsi="Century" w:cs="Times New Roman" w:hint="eastAsia"/>
          <w:sz w:val="22"/>
        </w:rPr>
        <w:t xml:space="preserve">　</w:t>
      </w:r>
      <w:r w:rsidRPr="00977A76">
        <w:rPr>
          <w:rFonts w:ascii="Century" w:eastAsia="ＭＳ 明朝" w:hAnsi="Century" w:cs="Times New Roman" w:hint="eastAsia"/>
          <w:sz w:val="22"/>
        </w:rPr>
        <w:t>FAX 048-825-3070</w:t>
      </w:r>
      <w:r w:rsidRPr="00977A76">
        <w:rPr>
          <w:rFonts w:ascii="Century" w:eastAsia="ＭＳ 明朝" w:hAnsi="Century" w:cs="Times New Roman" w:hint="eastAsia"/>
          <w:sz w:val="22"/>
        </w:rPr>
        <w:t xml:space="preserve">　</w:t>
      </w:r>
      <w:r w:rsidRPr="00977A76">
        <w:rPr>
          <w:rFonts w:ascii="Century" w:eastAsia="ＭＳ 明朝" w:hAnsi="Century" w:cs="Times New Roman" w:hint="eastAsia"/>
          <w:sz w:val="22"/>
        </w:rPr>
        <w:t>mail</w:t>
      </w:r>
      <w:hyperlink r:id="rId6" w:history="1">
        <w:r w:rsidRPr="00977A76">
          <w:rPr>
            <w:rFonts w:ascii="Century" w:eastAsia="ＭＳ 明朝" w:hAnsi="Century" w:cs="Times New Roman"/>
            <w:color w:val="000000"/>
            <w:sz w:val="22"/>
            <w:u w:val="single"/>
          </w:rPr>
          <w:t>：</w:t>
        </w:r>
      </w:hyperlink>
      <w:proofErr w:type="spellStart"/>
      <w:r w:rsidRPr="00977A76">
        <w:rPr>
          <w:rFonts w:ascii="Century" w:eastAsia="ＭＳ 明朝" w:hAnsi="Century" w:cs="Times New Roman"/>
          <w:color w:val="000000"/>
          <w:sz w:val="22"/>
          <w:u w:val="single"/>
        </w:rPr>
        <w:t>ssk</w:t>
      </w:r>
      <w:proofErr w:type="spellEnd"/>
      <w:r w:rsidRPr="00977A76">
        <w:rPr>
          <w:rFonts w:ascii="Century" w:eastAsia="ＭＳ 明朝" w:hAnsi="Century" w:cs="Times New Roman"/>
          <w:color w:val="000000"/>
          <w:sz w:val="22"/>
          <w:u w:val="single"/>
        </w:rPr>
        <w:t xml:space="preserve"> </w:t>
      </w:r>
      <w:hyperlink r:id="rId7" w:history="1">
        <w:r w:rsidR="005653F9" w:rsidRPr="000E2E90">
          <w:rPr>
            <w:rStyle w:val="a5"/>
            <w:rFonts w:ascii="Century" w:eastAsia="ＭＳ 明朝" w:hAnsi="Century" w:cs="Times New Roman"/>
            <w:sz w:val="22"/>
          </w:rPr>
          <w:t>080321</w:t>
        </w:r>
        <w:r w:rsidR="005653F9" w:rsidRPr="000E2E90">
          <w:rPr>
            <w:rStyle w:val="a5"/>
            <w:rFonts w:ascii="Century" w:eastAsia="ＭＳ 明朝" w:hAnsi="Century" w:cs="Times New Roman" w:hint="eastAsia"/>
            <w:sz w:val="22"/>
          </w:rPr>
          <w:t>@bz</w:t>
        </w:r>
        <w:r w:rsidR="005653F9" w:rsidRPr="000E2E90">
          <w:rPr>
            <w:rStyle w:val="a5"/>
            <w:rFonts w:ascii="Century" w:eastAsia="ＭＳ 明朝" w:hAnsi="Century" w:cs="Times New Roman"/>
            <w:sz w:val="22"/>
          </w:rPr>
          <w:t>03.plala.or.jp</w:t>
        </w:r>
      </w:hyperlink>
    </w:p>
    <w:p w:rsidR="005653F9" w:rsidRDefault="005653F9" w:rsidP="005653F9">
      <w:pPr>
        <w:jc w:val="center"/>
        <w:rPr>
          <w:rFonts w:ascii="AR P悠々ゴシック体E" w:eastAsia="AR P悠々ゴシック体E" w:hAnsi="Century" w:cs="Times New Roman"/>
          <w:b/>
          <w:sz w:val="32"/>
          <w:szCs w:val="32"/>
          <w:bdr w:val="single" w:sz="4" w:space="0" w:color="auto"/>
        </w:rPr>
      </w:pPr>
      <w:r w:rsidRPr="00E7415D">
        <w:rPr>
          <w:rFonts w:ascii="AR P悠々ゴシック体E" w:eastAsia="AR P悠々ゴシック体E" w:hAnsi="Century" w:cs="Times New Roman" w:hint="eastAsia"/>
          <w:b/>
          <w:sz w:val="32"/>
          <w:szCs w:val="32"/>
          <w:bdr w:val="single" w:sz="4" w:space="0" w:color="auto"/>
        </w:rPr>
        <w:lastRenderedPageBreak/>
        <w:t>埼玉障害フォーラム</w:t>
      </w:r>
      <w:r>
        <w:rPr>
          <w:rFonts w:ascii="AR P悠々ゴシック体E" w:eastAsia="AR P悠々ゴシック体E" w:hAnsi="Century" w:cs="Times New Roman" w:hint="eastAsia"/>
          <w:b/>
          <w:sz w:val="32"/>
          <w:szCs w:val="32"/>
          <w:bdr w:val="single" w:sz="4" w:space="0" w:color="auto"/>
        </w:rPr>
        <w:t>学習集会参加申込み</w:t>
      </w:r>
    </w:p>
    <w:p w:rsidR="005653F9" w:rsidRDefault="005653F9" w:rsidP="005653F9">
      <w:pPr>
        <w:snapToGrid w:val="0"/>
        <w:spacing w:line="160" w:lineRule="atLeast"/>
        <w:jc w:val="center"/>
        <w:rPr>
          <w:rFonts w:ascii="ＭＳ ゴシック" w:eastAsia="ＭＳ ゴシック" w:hAnsi="ＭＳ ゴシック" w:cs="Times New Roman"/>
          <w:b/>
          <w:sz w:val="28"/>
          <w:szCs w:val="28"/>
        </w:rPr>
      </w:pPr>
      <w:r w:rsidRPr="00E7415D">
        <w:rPr>
          <w:rFonts w:ascii="ＭＳ ゴシック" w:eastAsia="ＭＳ ゴシック" w:hAnsi="ＭＳ ゴシック" w:cs="Times New Roman" w:hint="eastAsia"/>
          <w:b/>
          <w:sz w:val="28"/>
          <w:szCs w:val="28"/>
        </w:rPr>
        <w:t>平成</w:t>
      </w:r>
      <w:r>
        <w:rPr>
          <w:rFonts w:ascii="ＭＳ ゴシック" w:eastAsia="ＭＳ ゴシック" w:hAnsi="ＭＳ ゴシック" w:cs="Times New Roman" w:hint="eastAsia"/>
          <w:b/>
          <w:sz w:val="28"/>
          <w:szCs w:val="28"/>
        </w:rPr>
        <w:t>３０</w:t>
      </w:r>
      <w:r w:rsidRPr="00E7415D">
        <w:rPr>
          <w:rFonts w:ascii="ＭＳ ゴシック" w:eastAsia="ＭＳ ゴシック" w:hAnsi="ＭＳ ゴシック" w:cs="Times New Roman" w:hint="eastAsia"/>
          <w:b/>
          <w:sz w:val="28"/>
          <w:szCs w:val="28"/>
        </w:rPr>
        <w:t>年</w:t>
      </w:r>
      <w:r>
        <w:rPr>
          <w:rFonts w:ascii="ＭＳ ゴシック" w:eastAsia="ＭＳ ゴシック" w:hAnsi="ＭＳ ゴシック" w:cs="Times New Roman" w:hint="eastAsia"/>
          <w:b/>
          <w:sz w:val="28"/>
          <w:szCs w:val="28"/>
        </w:rPr>
        <w:t>２</w:t>
      </w:r>
      <w:r w:rsidRPr="00E7415D">
        <w:rPr>
          <w:rFonts w:ascii="ＭＳ ゴシック" w:eastAsia="ＭＳ ゴシック" w:hAnsi="ＭＳ ゴシック" w:cs="Times New Roman" w:hint="eastAsia"/>
          <w:b/>
          <w:sz w:val="28"/>
          <w:szCs w:val="28"/>
        </w:rPr>
        <w:t>月</w:t>
      </w:r>
      <w:r>
        <w:rPr>
          <w:rFonts w:ascii="ＭＳ ゴシック" w:eastAsia="ＭＳ ゴシック" w:hAnsi="ＭＳ ゴシック" w:cs="Times New Roman" w:hint="eastAsia"/>
          <w:b/>
          <w:sz w:val="28"/>
          <w:szCs w:val="28"/>
        </w:rPr>
        <w:t>１６</w:t>
      </w:r>
      <w:r w:rsidRPr="00E7415D">
        <w:rPr>
          <w:rFonts w:ascii="ＭＳ ゴシック" w:eastAsia="ＭＳ ゴシック" w:hAnsi="ＭＳ ゴシック" w:cs="Times New Roman" w:hint="eastAsia"/>
          <w:b/>
          <w:sz w:val="28"/>
          <w:szCs w:val="28"/>
        </w:rPr>
        <w:t>日（</w:t>
      </w:r>
      <w:r>
        <w:rPr>
          <w:rFonts w:ascii="ＭＳ ゴシック" w:eastAsia="ＭＳ ゴシック" w:hAnsi="ＭＳ ゴシック" w:cs="Times New Roman" w:hint="eastAsia"/>
          <w:b/>
          <w:sz w:val="28"/>
          <w:szCs w:val="28"/>
        </w:rPr>
        <w:t>金</w:t>
      </w:r>
      <w:r w:rsidRPr="00E7415D">
        <w:rPr>
          <w:rFonts w:ascii="ＭＳ ゴシック" w:eastAsia="ＭＳ ゴシック" w:hAnsi="ＭＳ ゴシック" w:cs="Times New Roman" w:hint="eastAsia"/>
          <w:b/>
          <w:sz w:val="28"/>
          <w:szCs w:val="28"/>
        </w:rPr>
        <w:t>）　午後１時～午後</w:t>
      </w:r>
      <w:r>
        <w:rPr>
          <w:rFonts w:ascii="ＭＳ ゴシック" w:eastAsia="ＭＳ ゴシック" w:hAnsi="ＭＳ ゴシック" w:cs="Times New Roman" w:hint="eastAsia"/>
          <w:b/>
          <w:sz w:val="28"/>
          <w:szCs w:val="28"/>
        </w:rPr>
        <w:t>３</w:t>
      </w:r>
      <w:r w:rsidRPr="00E7415D">
        <w:rPr>
          <w:rFonts w:ascii="ＭＳ ゴシック" w:eastAsia="ＭＳ ゴシック" w:hAnsi="ＭＳ ゴシック" w:cs="Times New Roman" w:hint="eastAsia"/>
          <w:b/>
          <w:sz w:val="28"/>
          <w:szCs w:val="28"/>
        </w:rPr>
        <w:t>時</w:t>
      </w:r>
      <w:r>
        <w:rPr>
          <w:rFonts w:ascii="ＭＳ ゴシック" w:eastAsia="ＭＳ ゴシック" w:hAnsi="ＭＳ ゴシック" w:cs="Times New Roman" w:hint="eastAsia"/>
          <w:b/>
          <w:sz w:val="28"/>
          <w:szCs w:val="28"/>
        </w:rPr>
        <w:t>40分（予定）</w:t>
      </w:r>
    </w:p>
    <w:p w:rsidR="008B014B" w:rsidRPr="00E7415D" w:rsidRDefault="008B014B" w:rsidP="005653F9">
      <w:pPr>
        <w:snapToGrid w:val="0"/>
        <w:spacing w:line="160" w:lineRule="atLeast"/>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sz w:val="28"/>
          <w:szCs w:val="28"/>
        </w:rPr>
        <w:t>12時開場</w:t>
      </w:r>
    </w:p>
    <w:p w:rsidR="005653F9" w:rsidRPr="00E7415D" w:rsidRDefault="005653F9" w:rsidP="005653F9">
      <w:pPr>
        <w:snapToGrid w:val="0"/>
        <w:spacing w:line="160" w:lineRule="atLeast"/>
        <w:ind w:firstLineChars="604" w:firstLine="1698"/>
        <w:rPr>
          <w:rFonts w:ascii="ＭＳ ゴシック" w:eastAsia="ＭＳ ゴシック" w:hAnsi="ＭＳ ゴシック" w:cs="Times New Roman"/>
          <w:b/>
          <w:sz w:val="28"/>
          <w:szCs w:val="28"/>
        </w:rPr>
      </w:pPr>
      <w:r w:rsidRPr="00E7415D">
        <w:rPr>
          <w:rFonts w:ascii="ＭＳ ゴシック" w:eastAsia="ＭＳ ゴシック" w:hAnsi="ＭＳ ゴシック" w:cs="Times New Roman" w:hint="eastAsia"/>
          <w:b/>
          <w:sz w:val="28"/>
          <w:szCs w:val="28"/>
        </w:rPr>
        <w:t>会場：</w:t>
      </w:r>
      <w:r>
        <w:rPr>
          <w:rFonts w:ascii="ＭＳ ゴシック" w:eastAsia="ＭＳ ゴシック" w:hAnsi="ＭＳ ゴシック" w:cs="Times New Roman" w:hint="eastAsia"/>
          <w:b/>
          <w:sz w:val="28"/>
          <w:szCs w:val="28"/>
        </w:rPr>
        <w:t>埼玉県障害者交流センター　ホール</w:t>
      </w:r>
    </w:p>
    <w:tbl>
      <w:tblPr>
        <w:tblpPr w:leftFromText="142" w:rightFromText="142" w:vertAnchor="text" w:horzAnchor="margin" w:tblpXSpec="center"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6"/>
      </w:tblGrid>
      <w:tr w:rsidR="005653F9" w:rsidRPr="00E7415D" w:rsidTr="007F5560">
        <w:tc>
          <w:tcPr>
            <w:tcW w:w="2518" w:type="dxa"/>
            <w:shd w:val="clear" w:color="auto" w:fill="BFBFBF"/>
          </w:tcPr>
          <w:p w:rsidR="005653F9" w:rsidRPr="00E7415D" w:rsidRDefault="005653F9" w:rsidP="007F5560">
            <w:pPr>
              <w:spacing w:beforeLines="50" w:before="180" w:afterLines="50" w:after="180"/>
              <w:jc w:val="center"/>
              <w:rPr>
                <w:rFonts w:ascii="ＭＳ ゴシック" w:eastAsia="ＭＳ ゴシック" w:hAnsi="ＭＳ ゴシック" w:cs="Times New Roman"/>
                <w:sz w:val="24"/>
                <w:szCs w:val="24"/>
              </w:rPr>
            </w:pPr>
            <w:r w:rsidRPr="005653F9">
              <w:rPr>
                <w:rFonts w:ascii="ＭＳ ゴシック" w:eastAsia="ＭＳ ゴシック" w:hAnsi="ＭＳ ゴシック" w:cs="Times New Roman" w:hint="eastAsia"/>
                <w:spacing w:val="60"/>
                <w:sz w:val="24"/>
                <w:szCs w:val="24"/>
                <w:fitText w:val="960" w:id="1553716481"/>
              </w:rPr>
              <w:t>団体</w:t>
            </w:r>
            <w:r w:rsidRPr="005653F9">
              <w:rPr>
                <w:rFonts w:ascii="ＭＳ ゴシック" w:eastAsia="ＭＳ ゴシック" w:hAnsi="ＭＳ ゴシック" w:cs="Times New Roman" w:hint="eastAsia"/>
                <w:sz w:val="24"/>
                <w:szCs w:val="24"/>
                <w:fitText w:val="960" w:id="1553716481"/>
              </w:rPr>
              <w:t>名</w:t>
            </w:r>
          </w:p>
        </w:tc>
        <w:tc>
          <w:tcPr>
            <w:tcW w:w="6696" w:type="dxa"/>
          </w:tcPr>
          <w:p w:rsidR="005653F9" w:rsidRPr="00E7415D" w:rsidRDefault="005653F9" w:rsidP="007F5560">
            <w:pPr>
              <w:spacing w:beforeLines="50" w:before="180" w:afterLines="50" w:after="180"/>
              <w:rPr>
                <w:rFonts w:ascii="ＭＳ ゴシック" w:eastAsia="ＭＳ ゴシック" w:hAnsi="ＭＳ ゴシック" w:cs="Times New Roman"/>
                <w:sz w:val="24"/>
                <w:szCs w:val="24"/>
              </w:rPr>
            </w:pPr>
          </w:p>
        </w:tc>
      </w:tr>
      <w:tr w:rsidR="005653F9" w:rsidRPr="00E7415D" w:rsidTr="007F5560">
        <w:trPr>
          <w:trHeight w:val="1239"/>
        </w:trPr>
        <w:tc>
          <w:tcPr>
            <w:tcW w:w="2518" w:type="dxa"/>
            <w:shd w:val="clear" w:color="auto" w:fill="BFBFBF"/>
          </w:tcPr>
          <w:p w:rsidR="005653F9" w:rsidRDefault="005653F9" w:rsidP="007F5560">
            <w:pPr>
              <w:spacing w:beforeLines="50" w:before="180" w:afterLines="50" w:after="180"/>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参加者数</w:t>
            </w:r>
          </w:p>
          <w:p w:rsidR="005653F9" w:rsidRPr="00AF73DA" w:rsidRDefault="005653F9" w:rsidP="007F5560">
            <w:pPr>
              <w:spacing w:beforeLines="50" w:before="180" w:afterLines="50" w:after="180"/>
              <w:jc w:val="center"/>
              <w:rPr>
                <w:rFonts w:ascii="ＭＳ ゴシック" w:eastAsia="ＭＳ ゴシック" w:hAnsi="ＭＳ ゴシック" w:cs="Times New Roman"/>
                <w:sz w:val="22"/>
              </w:rPr>
            </w:pPr>
            <w:r w:rsidRPr="00AF73DA">
              <w:rPr>
                <w:rFonts w:ascii="ＭＳ ゴシック" w:eastAsia="ＭＳ ゴシック" w:hAnsi="ＭＳ ゴシック" w:cs="Times New Roman" w:hint="eastAsia"/>
                <w:sz w:val="22"/>
              </w:rPr>
              <w:t>よろしければお名前を</w:t>
            </w:r>
          </w:p>
        </w:tc>
        <w:tc>
          <w:tcPr>
            <w:tcW w:w="6696" w:type="dxa"/>
          </w:tcPr>
          <w:p w:rsidR="005653F9" w:rsidRPr="00E7415D" w:rsidRDefault="005653F9" w:rsidP="007F5560">
            <w:pPr>
              <w:spacing w:beforeLines="50" w:before="180" w:afterLines="50" w:after="180"/>
              <w:rPr>
                <w:rFonts w:ascii="ＭＳ ゴシック" w:eastAsia="ＭＳ ゴシック" w:hAnsi="ＭＳ ゴシック" w:cs="Times New Roman"/>
                <w:sz w:val="24"/>
                <w:szCs w:val="24"/>
              </w:rPr>
            </w:pPr>
            <w:r w:rsidRPr="00E7415D">
              <w:rPr>
                <w:rFonts w:ascii="ＭＳ ゴシック" w:eastAsia="ＭＳ ゴシック" w:hAnsi="ＭＳ ゴシック" w:cs="Times New Roman" w:hint="eastAsia"/>
                <w:sz w:val="24"/>
                <w:szCs w:val="24"/>
              </w:rPr>
              <w:t xml:space="preserve">　　　　　　</w:t>
            </w:r>
          </w:p>
        </w:tc>
      </w:tr>
      <w:tr w:rsidR="005653F9" w:rsidRPr="00E7415D" w:rsidTr="007F5560">
        <w:trPr>
          <w:trHeight w:val="1619"/>
        </w:trPr>
        <w:tc>
          <w:tcPr>
            <w:tcW w:w="2518" w:type="dxa"/>
            <w:shd w:val="clear" w:color="auto" w:fill="BFBFBF"/>
          </w:tcPr>
          <w:p w:rsidR="005653F9" w:rsidRDefault="005653F9" w:rsidP="007F5560">
            <w:pPr>
              <w:rPr>
                <w:rFonts w:ascii="Century" w:eastAsia="ＭＳ 明朝" w:hAnsi="Century" w:cs="Times New Roman"/>
                <w:szCs w:val="21"/>
              </w:rPr>
            </w:pPr>
          </w:p>
          <w:p w:rsidR="005653F9" w:rsidRPr="00BA0287" w:rsidRDefault="005653F9" w:rsidP="007F5560">
            <w:pPr>
              <w:rPr>
                <w:rFonts w:ascii="Century" w:eastAsia="ＭＳ 明朝" w:hAnsi="Century" w:cs="Times New Roman"/>
                <w:szCs w:val="21"/>
              </w:rPr>
            </w:pPr>
            <w:r w:rsidRPr="00BA0287">
              <w:rPr>
                <w:rFonts w:ascii="Century" w:eastAsia="ＭＳ 明朝" w:hAnsi="Century" w:cs="Times New Roman" w:hint="eastAsia"/>
                <w:szCs w:val="21"/>
              </w:rPr>
              <w:t>※障害の状況（車椅子の有無、手話通訳</w:t>
            </w:r>
            <w:r>
              <w:rPr>
                <w:rFonts w:ascii="Century" w:eastAsia="ＭＳ 明朝" w:hAnsi="Century" w:cs="Times New Roman" w:hint="eastAsia"/>
                <w:szCs w:val="21"/>
              </w:rPr>
              <w:t>が</w:t>
            </w:r>
            <w:r w:rsidRPr="00BA0287">
              <w:rPr>
                <w:rFonts w:ascii="Century" w:eastAsia="ＭＳ 明朝" w:hAnsi="Century" w:cs="Times New Roman" w:hint="eastAsia"/>
                <w:szCs w:val="21"/>
              </w:rPr>
              <w:t>必要など）と</w:t>
            </w:r>
            <w:r>
              <w:rPr>
                <w:rFonts w:ascii="Century" w:eastAsia="ＭＳ 明朝" w:hAnsi="Century" w:cs="Times New Roman" w:hint="eastAsia"/>
                <w:szCs w:val="21"/>
              </w:rPr>
              <w:t>、</w:t>
            </w:r>
            <w:r w:rsidRPr="00BA0287">
              <w:rPr>
                <w:rFonts w:ascii="Century" w:eastAsia="ＭＳ 明朝" w:hAnsi="Century" w:cs="Times New Roman" w:hint="eastAsia"/>
                <w:szCs w:val="21"/>
              </w:rPr>
              <w:t>その人数をお書きください。</w:t>
            </w:r>
          </w:p>
        </w:tc>
        <w:tc>
          <w:tcPr>
            <w:tcW w:w="6696" w:type="dxa"/>
          </w:tcPr>
          <w:p w:rsidR="005653F9" w:rsidRPr="00E7415D" w:rsidRDefault="005653F9" w:rsidP="007F5560">
            <w:pPr>
              <w:spacing w:beforeLines="50" w:before="180" w:afterLines="50" w:after="180"/>
              <w:rPr>
                <w:rFonts w:ascii="ＭＳ ゴシック" w:eastAsia="ＭＳ ゴシック" w:hAnsi="ＭＳ ゴシック" w:cs="Times New Roman"/>
                <w:sz w:val="24"/>
                <w:szCs w:val="24"/>
              </w:rPr>
            </w:pPr>
          </w:p>
        </w:tc>
      </w:tr>
      <w:tr w:rsidR="005653F9" w:rsidRPr="00E7415D" w:rsidTr="007F5560">
        <w:trPr>
          <w:trHeight w:val="1275"/>
        </w:trPr>
        <w:tc>
          <w:tcPr>
            <w:tcW w:w="2518" w:type="dxa"/>
            <w:shd w:val="clear" w:color="auto" w:fill="BFBFBF"/>
          </w:tcPr>
          <w:p w:rsidR="005653F9" w:rsidRDefault="005653F9" w:rsidP="007F5560">
            <w:pPr>
              <w:spacing w:beforeLines="50" w:before="180" w:afterLines="50" w:after="180"/>
              <w:jc w:val="center"/>
              <w:rPr>
                <w:rFonts w:ascii="ＭＳ ゴシック" w:eastAsia="ＭＳ ゴシック" w:hAnsi="ＭＳ ゴシック" w:cs="Times New Roman"/>
                <w:sz w:val="24"/>
                <w:szCs w:val="24"/>
              </w:rPr>
            </w:pPr>
          </w:p>
          <w:p w:rsidR="005653F9" w:rsidRDefault="005653F9" w:rsidP="007F5560">
            <w:pPr>
              <w:spacing w:beforeLines="50" w:before="180" w:afterLines="50" w:after="180"/>
              <w:jc w:val="center"/>
              <w:rPr>
                <w:rFonts w:ascii="ＭＳ ゴシック" w:eastAsia="ＭＳ ゴシック" w:hAnsi="ＭＳ ゴシック" w:cs="Times New Roman"/>
                <w:sz w:val="24"/>
                <w:szCs w:val="24"/>
              </w:rPr>
            </w:pPr>
            <w:r w:rsidRPr="00E7415D">
              <w:rPr>
                <w:rFonts w:ascii="ＭＳ ゴシック" w:eastAsia="ＭＳ ゴシック" w:hAnsi="ＭＳ ゴシック" w:cs="Times New Roman" w:hint="eastAsia"/>
                <w:sz w:val="24"/>
                <w:szCs w:val="24"/>
              </w:rPr>
              <w:t>ご連絡先</w:t>
            </w:r>
          </w:p>
        </w:tc>
        <w:tc>
          <w:tcPr>
            <w:tcW w:w="6696" w:type="dxa"/>
          </w:tcPr>
          <w:p w:rsidR="005653F9" w:rsidRDefault="005653F9" w:rsidP="007F5560">
            <w:pPr>
              <w:spacing w:beforeLines="50" w:before="180" w:afterLines="50" w:after="180"/>
              <w:rPr>
                <w:rFonts w:ascii="ＭＳ ゴシック" w:eastAsia="ＭＳ ゴシック" w:hAnsi="ＭＳ ゴシック" w:cs="Times New Roman"/>
                <w:sz w:val="24"/>
                <w:szCs w:val="24"/>
              </w:rPr>
            </w:pPr>
          </w:p>
          <w:p w:rsidR="005653F9" w:rsidRDefault="005653F9" w:rsidP="007F5560">
            <w:pPr>
              <w:spacing w:beforeLines="50" w:before="180" w:afterLines="50" w:after="180"/>
              <w:rPr>
                <w:rFonts w:ascii="ＭＳ ゴシック" w:eastAsia="ＭＳ ゴシック" w:hAnsi="ＭＳ ゴシック" w:cs="Times New Roman"/>
                <w:sz w:val="24"/>
                <w:szCs w:val="24"/>
              </w:rPr>
            </w:pPr>
            <w:r w:rsidRPr="00E7415D">
              <w:rPr>
                <w:rFonts w:ascii="ＭＳ ゴシック" w:eastAsia="ＭＳ ゴシック" w:hAnsi="ＭＳ ゴシック" w:cs="Times New Roman"/>
                <w:sz w:val="24"/>
                <w:szCs w:val="24"/>
              </w:rPr>
              <w:sym w:font="Wingdings" w:char="F028"/>
            </w:r>
            <w:r w:rsidRPr="00E7415D">
              <w:rPr>
                <w:rFonts w:ascii="ＭＳ ゴシック" w:eastAsia="ＭＳ ゴシック" w:hAnsi="ＭＳ ゴシック" w:cs="Times New Roman"/>
                <w:sz w:val="24"/>
                <w:szCs w:val="24"/>
              </w:rPr>
              <w:t xml:space="preserve">　　　　　　</w:t>
            </w:r>
          </w:p>
        </w:tc>
      </w:tr>
    </w:tbl>
    <w:p w:rsidR="005653F9" w:rsidRDefault="005653F9" w:rsidP="005653F9">
      <w:pPr>
        <w:rPr>
          <w:rFonts w:ascii="Century" w:eastAsia="ＭＳ 明朝" w:hAnsi="Century" w:cs="Times New Roman"/>
          <w:sz w:val="24"/>
          <w:szCs w:val="24"/>
        </w:rPr>
      </w:pPr>
    </w:p>
    <w:p w:rsidR="007863C9" w:rsidRDefault="007863C9" w:rsidP="005653F9">
      <w:pPr>
        <w:rPr>
          <w:rFonts w:ascii="Century" w:eastAsia="ＭＳ 明朝" w:hAnsi="Century" w:cs="Times New Roman"/>
          <w:sz w:val="24"/>
          <w:szCs w:val="24"/>
        </w:rPr>
      </w:pPr>
    </w:p>
    <w:p w:rsidR="005653F9" w:rsidRDefault="007863C9" w:rsidP="005653F9">
      <w:pPr>
        <w:rPr>
          <w:rFonts w:ascii="Century" w:eastAsia="ＭＳ 明朝" w:hAnsi="Century" w:cs="Times New Roman"/>
          <w:sz w:val="24"/>
          <w:szCs w:val="24"/>
        </w:rPr>
      </w:pPr>
      <w:r>
        <w:rPr>
          <w:rFonts w:ascii="Century" w:eastAsia="ＭＳ 明朝" w:hAnsi="Century" w:cs="Times New Roman" w:hint="eastAsia"/>
          <w:noProof/>
          <w:sz w:val="24"/>
          <w:szCs w:val="24"/>
        </w:rPr>
        <w:drawing>
          <wp:anchor distT="0" distB="0" distL="114300" distR="114300" simplePos="0" relativeHeight="251671552" behindDoc="0" locked="0" layoutInCell="1" allowOverlap="1">
            <wp:simplePos x="0" y="0"/>
            <wp:positionH relativeFrom="column">
              <wp:posOffset>29210</wp:posOffset>
            </wp:positionH>
            <wp:positionV relativeFrom="paragraph">
              <wp:posOffset>57150</wp:posOffset>
            </wp:positionV>
            <wp:extent cx="792480" cy="784860"/>
            <wp:effectExtent l="0" t="0" r="762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gi01a2014020718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480" cy="784860"/>
                    </a:xfrm>
                    <a:prstGeom prst="rect">
                      <a:avLst/>
                    </a:prstGeom>
                  </pic:spPr>
                </pic:pic>
              </a:graphicData>
            </a:graphic>
            <wp14:sizeRelH relativeFrom="page">
              <wp14:pctWidth>0</wp14:pctWidth>
            </wp14:sizeRelH>
            <wp14:sizeRelV relativeFrom="page">
              <wp14:pctHeight>0</wp14:pctHeight>
            </wp14:sizeRelV>
          </wp:anchor>
        </w:drawing>
      </w:r>
      <w:r w:rsidR="005653F9">
        <w:rPr>
          <w:rFonts w:ascii="Century" w:eastAsia="ＭＳ 明朝" w:hAnsi="Century" w:cs="Times New Roman" w:hint="eastAsia"/>
          <w:sz w:val="24"/>
          <w:szCs w:val="24"/>
        </w:rPr>
        <w:t>交流センターの建物の正面にあたる駐車場は、歩行に困難を抱えている方の駐車場です。</w:t>
      </w:r>
    </w:p>
    <w:p w:rsidR="005653F9" w:rsidRDefault="005653F9" w:rsidP="005653F9">
      <w:pPr>
        <w:rPr>
          <w:rFonts w:ascii="Century" w:eastAsia="ＭＳ 明朝" w:hAnsi="Century" w:cs="Times New Roman"/>
          <w:sz w:val="24"/>
          <w:szCs w:val="24"/>
        </w:rPr>
      </w:pPr>
      <w:r>
        <w:rPr>
          <w:rFonts w:ascii="Century" w:eastAsia="ＭＳ 明朝" w:hAnsi="Century" w:cs="Times New Roman" w:hint="eastAsia"/>
          <w:sz w:val="24"/>
          <w:szCs w:val="24"/>
        </w:rPr>
        <w:t>歩行に支障のない方は、建物の裏・大原サッカー場側の臨時駐車場におとめください。</w:t>
      </w:r>
    </w:p>
    <w:p w:rsidR="005653F9" w:rsidRDefault="005653F9" w:rsidP="007863C9">
      <w:pPr>
        <w:ind w:firstLineChars="600" w:firstLine="1440"/>
        <w:rPr>
          <w:rFonts w:ascii="Century" w:eastAsia="ＭＳ 明朝" w:hAnsi="Century" w:cs="Times New Roman"/>
          <w:sz w:val="24"/>
          <w:szCs w:val="24"/>
        </w:rPr>
      </w:pPr>
      <w:r>
        <w:rPr>
          <w:rFonts w:ascii="Century" w:eastAsia="ＭＳ 明朝" w:hAnsi="Century" w:cs="Times New Roman" w:hint="eastAsia"/>
          <w:sz w:val="24"/>
          <w:szCs w:val="24"/>
        </w:rPr>
        <w:t>ただし、臨時駐車場は午後</w:t>
      </w:r>
      <w:r>
        <w:rPr>
          <w:rFonts w:ascii="Century" w:eastAsia="ＭＳ 明朝" w:hAnsi="Century" w:cs="Times New Roman" w:hint="eastAsia"/>
          <w:sz w:val="24"/>
          <w:szCs w:val="24"/>
        </w:rPr>
        <w:t>6</w:t>
      </w:r>
      <w:r>
        <w:rPr>
          <w:rFonts w:ascii="Century" w:eastAsia="ＭＳ 明朝" w:hAnsi="Century" w:cs="Times New Roman" w:hint="eastAsia"/>
          <w:sz w:val="24"/>
          <w:szCs w:val="24"/>
        </w:rPr>
        <w:t>時で閉じます。</w:t>
      </w:r>
    </w:p>
    <w:p w:rsidR="005653F9" w:rsidRDefault="005653F9" w:rsidP="007863C9">
      <w:pPr>
        <w:ind w:firstLineChars="600" w:firstLine="1440"/>
        <w:rPr>
          <w:rFonts w:ascii="Century" w:eastAsia="ＭＳ 明朝" w:hAnsi="Century" w:cs="Times New Roman"/>
          <w:sz w:val="24"/>
          <w:szCs w:val="24"/>
        </w:rPr>
      </w:pPr>
      <w:r>
        <w:rPr>
          <w:rFonts w:ascii="Century" w:eastAsia="ＭＳ 明朝" w:hAnsi="Century" w:cs="Times New Roman" w:hint="eastAsia"/>
          <w:sz w:val="24"/>
          <w:szCs w:val="24"/>
        </w:rPr>
        <w:t>よろしくお願いいたします。</w:t>
      </w:r>
    </w:p>
    <w:p w:rsidR="005653F9" w:rsidRDefault="005653F9" w:rsidP="005653F9">
      <w:pPr>
        <w:rPr>
          <w:rFonts w:ascii="Century" w:eastAsia="ＭＳ 明朝" w:hAnsi="Century" w:cs="Times New Roman"/>
          <w:sz w:val="24"/>
          <w:szCs w:val="24"/>
        </w:rPr>
      </w:pPr>
    </w:p>
    <w:p w:rsidR="005653F9" w:rsidRDefault="005653F9" w:rsidP="005653F9">
      <w:pPr>
        <w:rPr>
          <w:rFonts w:ascii="Century" w:eastAsia="ＭＳ 明朝" w:hAnsi="Century" w:cs="Times New Roman"/>
          <w:sz w:val="24"/>
          <w:szCs w:val="24"/>
        </w:rPr>
      </w:pPr>
    </w:p>
    <w:p w:rsidR="005653F9" w:rsidRDefault="005653F9" w:rsidP="005653F9">
      <w:pPr>
        <w:rPr>
          <w:rFonts w:ascii="Century" w:eastAsia="ＭＳ 明朝" w:hAnsi="Century" w:cs="Times New Roman"/>
          <w:sz w:val="24"/>
          <w:szCs w:val="24"/>
        </w:rPr>
      </w:pPr>
    </w:p>
    <w:p w:rsidR="005653F9" w:rsidRDefault="005653F9" w:rsidP="005653F9">
      <w:pPr>
        <w:snapToGrid w:val="0"/>
        <w:spacing w:line="160" w:lineRule="atLeast"/>
        <w:rPr>
          <w:rFonts w:ascii="ＭＳ ゴシック" w:eastAsia="ＭＳ ゴシック" w:hAnsi="ＭＳ ゴシック" w:cs="Times New Roman"/>
          <w:spacing w:val="-4"/>
          <w:sz w:val="24"/>
          <w:szCs w:val="24"/>
        </w:rPr>
      </w:pPr>
      <w:r w:rsidRPr="00E7415D">
        <w:rPr>
          <w:rFonts w:ascii="ＭＳ ゴシック" w:eastAsia="ＭＳ ゴシック" w:hAnsi="ＭＳ ゴシック" w:cs="Times New Roman" w:hint="eastAsia"/>
          <w:spacing w:val="-4"/>
          <w:sz w:val="24"/>
          <w:szCs w:val="24"/>
        </w:rPr>
        <w:t>※お手数ですが、参加者人数把握のため、上記の欄にご記入の上、</w:t>
      </w:r>
    </w:p>
    <w:p w:rsidR="005653F9" w:rsidRDefault="005653F9" w:rsidP="005653F9">
      <w:pPr>
        <w:snapToGrid w:val="0"/>
        <w:spacing w:line="160" w:lineRule="atLeast"/>
        <w:ind w:left="233" w:hangingChars="100" w:hanging="233"/>
        <w:rPr>
          <w:rFonts w:ascii="ＭＳ ゴシック" w:eastAsia="ＭＳ ゴシック" w:hAnsi="ＭＳ ゴシック" w:cs="Times New Roman"/>
          <w:spacing w:val="-4"/>
          <w:sz w:val="24"/>
          <w:szCs w:val="24"/>
        </w:rPr>
      </w:pPr>
      <w:r w:rsidRPr="00E7415D">
        <w:rPr>
          <w:rFonts w:ascii="ＭＳ ゴシック" w:eastAsia="ＭＳ ゴシック" w:hAnsi="ＭＳ ゴシック" w:cs="Times New Roman" w:hint="eastAsia"/>
          <w:b/>
          <w:spacing w:val="-4"/>
          <w:sz w:val="24"/>
          <w:szCs w:val="24"/>
          <w:highlight w:val="yellow"/>
        </w:rPr>
        <w:t>ＦＡＸ（０４８－８</w:t>
      </w:r>
      <w:r>
        <w:rPr>
          <w:rFonts w:ascii="ＭＳ ゴシック" w:eastAsia="ＭＳ ゴシック" w:hAnsi="ＭＳ ゴシック" w:cs="Times New Roman" w:hint="eastAsia"/>
          <w:b/>
          <w:spacing w:val="-4"/>
          <w:sz w:val="24"/>
          <w:szCs w:val="24"/>
          <w:highlight w:val="yellow"/>
        </w:rPr>
        <w:t>２５</w:t>
      </w:r>
      <w:r w:rsidRPr="00E7415D">
        <w:rPr>
          <w:rFonts w:ascii="ＭＳ ゴシック" w:eastAsia="ＭＳ ゴシック" w:hAnsi="ＭＳ ゴシック" w:cs="Times New Roman" w:hint="eastAsia"/>
          <w:b/>
          <w:spacing w:val="-4"/>
          <w:sz w:val="24"/>
          <w:szCs w:val="24"/>
          <w:highlight w:val="yellow"/>
        </w:rPr>
        <w:t>－</w:t>
      </w:r>
      <w:r>
        <w:rPr>
          <w:rFonts w:ascii="ＭＳ ゴシック" w:eastAsia="ＭＳ ゴシック" w:hAnsi="ＭＳ ゴシック" w:cs="Times New Roman" w:hint="eastAsia"/>
          <w:b/>
          <w:spacing w:val="-4"/>
          <w:sz w:val="24"/>
          <w:szCs w:val="24"/>
          <w:highlight w:val="yellow"/>
        </w:rPr>
        <w:t>３０７０）</w:t>
      </w:r>
      <w:r w:rsidRPr="00E7415D">
        <w:rPr>
          <w:rFonts w:ascii="ＭＳ ゴシック" w:eastAsia="ＭＳ ゴシック" w:hAnsi="ＭＳ ゴシック" w:cs="Times New Roman" w:hint="eastAsia"/>
          <w:spacing w:val="-4"/>
          <w:sz w:val="24"/>
          <w:szCs w:val="24"/>
        </w:rPr>
        <w:t>にてお申込みくださいますよう、お願い</w:t>
      </w:r>
    </w:p>
    <w:p w:rsidR="005653F9" w:rsidRDefault="005653F9" w:rsidP="005653F9">
      <w:pPr>
        <w:snapToGrid w:val="0"/>
        <w:spacing w:line="160" w:lineRule="atLeast"/>
        <w:ind w:left="232" w:hangingChars="100" w:hanging="232"/>
        <w:rPr>
          <w:rFonts w:ascii="ＭＳ ゴシック" w:eastAsia="ＭＳ ゴシック" w:hAnsi="ＭＳ ゴシック" w:cs="Times New Roman"/>
          <w:spacing w:val="-4"/>
          <w:sz w:val="24"/>
          <w:szCs w:val="24"/>
        </w:rPr>
      </w:pPr>
      <w:r w:rsidRPr="00E7415D">
        <w:rPr>
          <w:rFonts w:ascii="ＭＳ ゴシック" w:eastAsia="ＭＳ ゴシック" w:hAnsi="ＭＳ ゴシック" w:cs="Times New Roman" w:hint="eastAsia"/>
          <w:spacing w:val="-4"/>
          <w:sz w:val="24"/>
          <w:szCs w:val="24"/>
        </w:rPr>
        <w:t>申し上げます。</w:t>
      </w:r>
    </w:p>
    <w:p w:rsidR="005653F9" w:rsidRDefault="005653F9" w:rsidP="005653F9">
      <w:pPr>
        <w:snapToGrid w:val="0"/>
        <w:spacing w:line="160" w:lineRule="atLeast"/>
        <w:ind w:left="233" w:hangingChars="100" w:hanging="233"/>
        <w:rPr>
          <w:rFonts w:ascii="ＭＳ ゴシック" w:eastAsia="ＭＳ ゴシック" w:hAnsi="ＭＳ ゴシック" w:cs="Times New Roman"/>
          <w:b/>
          <w:spacing w:val="-4"/>
          <w:sz w:val="24"/>
          <w:szCs w:val="24"/>
          <w:u w:val="single"/>
        </w:rPr>
      </w:pPr>
      <w:r w:rsidRPr="00903138">
        <w:rPr>
          <w:rFonts w:ascii="ＭＳ ゴシック" w:eastAsia="ＭＳ ゴシック" w:hAnsi="ＭＳ ゴシック" w:cs="Times New Roman" w:hint="eastAsia"/>
          <w:b/>
          <w:spacing w:val="-4"/>
          <w:sz w:val="24"/>
          <w:szCs w:val="24"/>
          <w:u w:val="single"/>
        </w:rPr>
        <w:t>第1次集約を</w:t>
      </w:r>
      <w:r>
        <w:rPr>
          <w:rFonts w:ascii="ＭＳ ゴシック" w:eastAsia="ＭＳ ゴシック" w:hAnsi="ＭＳ ゴシック" w:cs="Times New Roman" w:hint="eastAsia"/>
          <w:b/>
          <w:spacing w:val="-4"/>
          <w:sz w:val="24"/>
          <w:szCs w:val="24"/>
          <w:u w:val="single"/>
        </w:rPr>
        <w:t>１</w:t>
      </w:r>
      <w:r w:rsidRPr="00903138">
        <w:rPr>
          <w:rFonts w:ascii="ＭＳ ゴシック" w:eastAsia="ＭＳ ゴシック" w:hAnsi="ＭＳ ゴシック" w:cs="Times New Roman" w:hint="eastAsia"/>
          <w:b/>
          <w:spacing w:val="-4"/>
          <w:sz w:val="24"/>
          <w:szCs w:val="24"/>
          <w:u w:val="single"/>
        </w:rPr>
        <w:t>月</w:t>
      </w:r>
      <w:r w:rsidR="007863C9">
        <w:rPr>
          <w:rFonts w:ascii="ＭＳ ゴシック" w:eastAsia="ＭＳ ゴシック" w:hAnsi="ＭＳ ゴシック" w:cs="Times New Roman" w:hint="eastAsia"/>
          <w:b/>
          <w:spacing w:val="-4"/>
          <w:sz w:val="24"/>
          <w:szCs w:val="24"/>
          <w:u w:val="single"/>
        </w:rPr>
        <w:t>３１</w:t>
      </w:r>
      <w:r w:rsidRPr="00E7415D">
        <w:rPr>
          <w:rFonts w:ascii="ＭＳ ゴシック" w:eastAsia="ＭＳ ゴシック" w:hAnsi="ＭＳ ゴシック" w:cs="Times New Roman" w:hint="eastAsia"/>
          <w:b/>
          <w:spacing w:val="-4"/>
          <w:sz w:val="24"/>
          <w:szCs w:val="24"/>
          <w:u w:val="single"/>
        </w:rPr>
        <w:t>日（</w:t>
      </w:r>
      <w:r w:rsidR="007863C9">
        <w:rPr>
          <w:rFonts w:ascii="ＭＳ ゴシック" w:eastAsia="ＭＳ ゴシック" w:hAnsi="ＭＳ ゴシック" w:cs="Times New Roman" w:hint="eastAsia"/>
          <w:b/>
          <w:spacing w:val="-4"/>
          <w:sz w:val="24"/>
          <w:szCs w:val="24"/>
          <w:u w:val="single"/>
        </w:rPr>
        <w:t>水</w:t>
      </w:r>
      <w:r w:rsidRPr="00E7415D">
        <w:rPr>
          <w:rFonts w:ascii="ＭＳ ゴシック" w:eastAsia="ＭＳ ゴシック" w:hAnsi="ＭＳ ゴシック" w:cs="Times New Roman" w:hint="eastAsia"/>
          <w:b/>
          <w:spacing w:val="-4"/>
          <w:sz w:val="24"/>
          <w:szCs w:val="24"/>
          <w:u w:val="single"/>
        </w:rPr>
        <w:t>）</w:t>
      </w:r>
      <w:r>
        <w:rPr>
          <w:rFonts w:ascii="ＭＳ ゴシック" w:eastAsia="ＭＳ ゴシック" w:hAnsi="ＭＳ ゴシック" w:cs="Times New Roman" w:hint="eastAsia"/>
          <w:b/>
          <w:spacing w:val="-4"/>
          <w:sz w:val="24"/>
          <w:szCs w:val="24"/>
          <w:u w:val="single"/>
        </w:rPr>
        <w:t xml:space="preserve">、第2次集約を　</w:t>
      </w:r>
      <w:r w:rsidR="007863C9">
        <w:rPr>
          <w:rFonts w:ascii="ＭＳ ゴシック" w:eastAsia="ＭＳ ゴシック" w:hAnsi="ＭＳ ゴシック" w:cs="Times New Roman" w:hint="eastAsia"/>
          <w:b/>
          <w:spacing w:val="-4"/>
          <w:sz w:val="24"/>
          <w:szCs w:val="24"/>
          <w:u w:val="single"/>
        </w:rPr>
        <w:t>２</w:t>
      </w:r>
      <w:r>
        <w:rPr>
          <w:rFonts w:ascii="ＭＳ ゴシック" w:eastAsia="ＭＳ ゴシック" w:hAnsi="ＭＳ ゴシック" w:cs="Times New Roman" w:hint="eastAsia"/>
          <w:b/>
          <w:spacing w:val="-4"/>
          <w:sz w:val="24"/>
          <w:szCs w:val="24"/>
          <w:u w:val="single"/>
        </w:rPr>
        <w:t>月１</w:t>
      </w:r>
      <w:r w:rsidR="007863C9">
        <w:rPr>
          <w:rFonts w:ascii="ＭＳ ゴシック" w:eastAsia="ＭＳ ゴシック" w:hAnsi="ＭＳ ゴシック" w:cs="Times New Roman" w:hint="eastAsia"/>
          <w:b/>
          <w:spacing w:val="-4"/>
          <w:sz w:val="24"/>
          <w:szCs w:val="24"/>
          <w:u w:val="single"/>
        </w:rPr>
        <w:t>３日（火</w:t>
      </w:r>
      <w:r>
        <w:rPr>
          <w:rFonts w:ascii="ＭＳ ゴシック" w:eastAsia="ＭＳ ゴシック" w:hAnsi="ＭＳ ゴシック" w:cs="Times New Roman" w:hint="eastAsia"/>
          <w:b/>
          <w:spacing w:val="-4"/>
          <w:sz w:val="24"/>
          <w:szCs w:val="24"/>
          <w:u w:val="single"/>
        </w:rPr>
        <w:t>）とします。</w:t>
      </w:r>
    </w:p>
    <w:p w:rsidR="005653F9" w:rsidRPr="00E7415D" w:rsidRDefault="005653F9" w:rsidP="005653F9">
      <w:pPr>
        <w:snapToGrid w:val="0"/>
        <w:spacing w:line="160" w:lineRule="atLeast"/>
        <w:ind w:leftChars="114" w:left="239"/>
        <w:rPr>
          <w:rFonts w:ascii="ＭＳ ゴシック" w:eastAsia="ＭＳ ゴシック" w:hAnsi="ＭＳ ゴシック" w:cs="Times New Roman"/>
          <w:sz w:val="24"/>
          <w:szCs w:val="24"/>
        </w:rPr>
      </w:pPr>
      <w:r w:rsidRPr="00E7415D">
        <w:rPr>
          <w:rFonts w:ascii="ＭＳ ゴシック" w:eastAsia="ＭＳ ゴシック" w:hAnsi="ＭＳ ゴシック" w:cs="Times New Roman" w:hint="eastAsia"/>
          <w:sz w:val="24"/>
          <w:szCs w:val="24"/>
        </w:rPr>
        <w:t>一人でも多くの方のご参加をお待ち申し上げております。</w:t>
      </w:r>
    </w:p>
    <w:p w:rsidR="007863C9" w:rsidRDefault="005653F9" w:rsidP="005653F9">
      <w:pPr>
        <w:snapToGrid w:val="0"/>
        <w:spacing w:line="160" w:lineRule="atLeast"/>
        <w:rPr>
          <w:rFonts w:ascii="Century" w:eastAsia="ＭＳ 明朝" w:hAnsi="Century" w:cs="Times New Roman"/>
          <w:sz w:val="24"/>
          <w:szCs w:val="24"/>
        </w:rPr>
      </w:pPr>
      <w:r w:rsidRPr="00E7415D">
        <w:rPr>
          <w:rFonts w:ascii="ＭＳ ゴシック" w:eastAsia="ＭＳ ゴシック" w:hAnsi="ＭＳ ゴシック" w:cs="Times New Roman" w:hint="eastAsia"/>
          <w:sz w:val="24"/>
          <w:szCs w:val="24"/>
        </w:rPr>
        <w:t>※資料代</w:t>
      </w:r>
      <w:r>
        <w:rPr>
          <w:rFonts w:ascii="ＭＳ ゴシック" w:eastAsia="ＭＳ ゴシック" w:hAnsi="ＭＳ ゴシック" w:cs="Times New Roman" w:hint="eastAsia"/>
          <w:sz w:val="24"/>
          <w:szCs w:val="24"/>
        </w:rPr>
        <w:t>5</w:t>
      </w:r>
      <w:r w:rsidRPr="00E7415D">
        <w:rPr>
          <w:rFonts w:ascii="ＭＳ ゴシック" w:eastAsia="ＭＳ ゴシック" w:hAnsi="ＭＳ ゴシック" w:cs="Times New Roman" w:hint="eastAsia"/>
          <w:sz w:val="24"/>
          <w:szCs w:val="24"/>
        </w:rPr>
        <w:t>00円</w:t>
      </w:r>
      <w:r w:rsidRPr="00E7415D">
        <w:rPr>
          <w:rFonts w:ascii="Century" w:eastAsia="ＭＳ 明朝" w:hAnsi="Century" w:cs="Times New Roman" w:hint="eastAsia"/>
          <w:sz w:val="24"/>
          <w:szCs w:val="24"/>
        </w:rPr>
        <w:t>いただきます。</w:t>
      </w:r>
      <w:r>
        <w:rPr>
          <w:rFonts w:ascii="Century" w:eastAsia="ＭＳ 明朝" w:hAnsi="Century" w:cs="Times New Roman" w:hint="eastAsia"/>
          <w:sz w:val="24"/>
          <w:szCs w:val="24"/>
        </w:rPr>
        <w:t xml:space="preserve">　　　　</w:t>
      </w:r>
    </w:p>
    <w:p w:rsidR="007863C9" w:rsidRDefault="007863C9" w:rsidP="005653F9">
      <w:pPr>
        <w:snapToGrid w:val="0"/>
        <w:spacing w:line="160" w:lineRule="atLeast"/>
        <w:rPr>
          <w:rFonts w:ascii="Century" w:eastAsia="ＭＳ 明朝" w:hAnsi="Century" w:cs="Times New Roman"/>
          <w:sz w:val="24"/>
          <w:szCs w:val="24"/>
        </w:rPr>
      </w:pPr>
    </w:p>
    <w:p w:rsidR="005653F9" w:rsidRPr="00E7415D" w:rsidRDefault="005653F9" w:rsidP="005653F9">
      <w:pPr>
        <w:snapToGrid w:val="0"/>
        <w:spacing w:line="160" w:lineRule="atLeas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385E9E">
        <w:rPr>
          <w:rFonts w:ascii="Century" w:eastAsia="ＭＳ 明朝" w:hAnsi="Century" w:cs="Times New Roman" w:hint="eastAsia"/>
          <w:sz w:val="40"/>
          <w:szCs w:val="40"/>
        </w:rPr>
        <w:sym w:font="Wingdings 2" w:char="F045"/>
      </w:r>
      <w:r w:rsidRPr="00E7415D">
        <w:rPr>
          <w:rFonts w:ascii="Century" w:eastAsia="ＭＳ 明朝" w:hAnsi="Century" w:cs="Times New Roman" w:hint="eastAsia"/>
          <w:sz w:val="24"/>
          <w:szCs w:val="24"/>
        </w:rPr>
        <w:t>NPO</w:t>
      </w:r>
      <w:r w:rsidRPr="00E7415D">
        <w:rPr>
          <w:rFonts w:ascii="Century" w:eastAsia="ＭＳ 明朝" w:hAnsi="Century" w:cs="Times New Roman" w:hint="eastAsia"/>
          <w:sz w:val="24"/>
          <w:szCs w:val="24"/>
        </w:rPr>
        <w:t xml:space="preserve">法人埼玉県障害者協議会事務局　</w:t>
      </w:r>
    </w:p>
    <w:p w:rsidR="005653F9" w:rsidRPr="00E7636C" w:rsidRDefault="005653F9" w:rsidP="00E7636C">
      <w:pPr>
        <w:snapToGrid w:val="0"/>
        <w:spacing w:line="160" w:lineRule="atLeast"/>
        <w:ind w:right="960"/>
        <w:jc w:val="right"/>
        <w:rPr>
          <w:rFonts w:ascii="Century" w:eastAsia="ＭＳ 明朝" w:hAnsi="Century" w:cs="Times New Roman" w:hint="eastAsia"/>
          <w:sz w:val="24"/>
          <w:szCs w:val="24"/>
        </w:rPr>
      </w:pPr>
      <w:r w:rsidRPr="00E7415D">
        <w:rPr>
          <w:rFonts w:ascii="Century" w:eastAsia="ＭＳ 明朝" w:hAnsi="Century" w:cs="Times New Roman" w:hint="eastAsia"/>
          <w:sz w:val="24"/>
          <w:szCs w:val="24"/>
        </w:rPr>
        <w:t>（</w:t>
      </w:r>
      <w:r w:rsidRPr="00E7415D">
        <w:rPr>
          <w:rFonts w:ascii="Century" w:eastAsia="ＭＳ 明朝" w:hAnsi="Century" w:cs="Times New Roman" w:hint="eastAsia"/>
          <w:sz w:val="24"/>
          <w:szCs w:val="24"/>
        </w:rPr>
        <w:t>FAX</w:t>
      </w:r>
      <w:r w:rsidRPr="00E7415D">
        <w:rPr>
          <w:rFonts w:ascii="Century" w:eastAsia="ＭＳ 明朝" w:hAnsi="Century" w:cs="Times New Roman" w:hint="eastAsia"/>
          <w:sz w:val="24"/>
          <w:szCs w:val="24"/>
        </w:rPr>
        <w:t>：０４８－８２５－３０７０）</w:t>
      </w:r>
      <w:bookmarkStart w:id="0" w:name="_GoBack"/>
      <w:bookmarkEnd w:id="0"/>
    </w:p>
    <w:p w:rsidR="005653F9" w:rsidRDefault="005653F9" w:rsidP="003E5455">
      <w:pPr>
        <w:widowControl/>
        <w:snapToGrid w:val="0"/>
        <w:spacing w:line="160" w:lineRule="atLeast"/>
        <w:ind w:left="-286" w:firstLineChars="600" w:firstLine="1320"/>
        <w:jc w:val="left"/>
        <w:rPr>
          <w:rFonts w:ascii="Century" w:eastAsia="ＭＳ 明朝" w:hAnsi="Century" w:cs="Times New Roman"/>
          <w:color w:val="000000"/>
          <w:sz w:val="22"/>
        </w:rPr>
      </w:pPr>
    </w:p>
    <w:sectPr w:rsidR="005653F9" w:rsidSect="005E608F">
      <w:pgSz w:w="11906" w:h="16838"/>
      <w:pgMar w:top="907" w:right="1134" w:bottom="79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AR P悠々ゴシック体E">
    <w:altName w:val="ＭＳ ゴシック"/>
    <w:charset w:val="80"/>
    <w:family w:val="modern"/>
    <w:pitch w:val="variable"/>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E781F"/>
    <w:multiLevelType w:val="hybridMultilevel"/>
    <w:tmpl w:val="027493A8"/>
    <w:lvl w:ilvl="0" w:tplc="370A0946">
      <w:numFmt w:val="bullet"/>
      <w:lvlText w:val="＊"/>
      <w:lvlJc w:val="left"/>
      <w:pPr>
        <w:ind w:left="74" w:hanging="360"/>
      </w:pPr>
      <w:rPr>
        <w:rFonts w:ascii="Meiryo UI" w:eastAsia="Meiryo UI" w:hAnsi="Meiryo UI" w:cs="Tahoma" w:hint="eastAsia"/>
        <w:color w:val="auto"/>
        <w:lang w:val="en-US"/>
      </w:rPr>
    </w:lvl>
    <w:lvl w:ilvl="1" w:tplc="0409000B" w:tentative="1">
      <w:start w:val="1"/>
      <w:numFmt w:val="bullet"/>
      <w:lvlText w:val=""/>
      <w:lvlJc w:val="left"/>
      <w:pPr>
        <w:ind w:left="554" w:hanging="420"/>
      </w:pPr>
      <w:rPr>
        <w:rFonts w:ascii="Wingdings" w:hAnsi="Wingdings" w:hint="default"/>
      </w:rPr>
    </w:lvl>
    <w:lvl w:ilvl="2" w:tplc="0409000D" w:tentative="1">
      <w:start w:val="1"/>
      <w:numFmt w:val="bullet"/>
      <w:lvlText w:val=""/>
      <w:lvlJc w:val="left"/>
      <w:pPr>
        <w:ind w:left="974" w:hanging="420"/>
      </w:pPr>
      <w:rPr>
        <w:rFonts w:ascii="Wingdings" w:hAnsi="Wingdings" w:hint="default"/>
      </w:rPr>
    </w:lvl>
    <w:lvl w:ilvl="3" w:tplc="04090001" w:tentative="1">
      <w:start w:val="1"/>
      <w:numFmt w:val="bullet"/>
      <w:lvlText w:val=""/>
      <w:lvlJc w:val="left"/>
      <w:pPr>
        <w:ind w:left="1394" w:hanging="420"/>
      </w:pPr>
      <w:rPr>
        <w:rFonts w:ascii="Wingdings" w:hAnsi="Wingdings" w:hint="default"/>
      </w:rPr>
    </w:lvl>
    <w:lvl w:ilvl="4" w:tplc="0409000B" w:tentative="1">
      <w:start w:val="1"/>
      <w:numFmt w:val="bullet"/>
      <w:lvlText w:val=""/>
      <w:lvlJc w:val="left"/>
      <w:pPr>
        <w:ind w:left="1814" w:hanging="420"/>
      </w:pPr>
      <w:rPr>
        <w:rFonts w:ascii="Wingdings" w:hAnsi="Wingdings" w:hint="default"/>
      </w:rPr>
    </w:lvl>
    <w:lvl w:ilvl="5" w:tplc="0409000D" w:tentative="1">
      <w:start w:val="1"/>
      <w:numFmt w:val="bullet"/>
      <w:lvlText w:val=""/>
      <w:lvlJc w:val="left"/>
      <w:pPr>
        <w:ind w:left="2234" w:hanging="420"/>
      </w:pPr>
      <w:rPr>
        <w:rFonts w:ascii="Wingdings" w:hAnsi="Wingdings" w:hint="default"/>
      </w:rPr>
    </w:lvl>
    <w:lvl w:ilvl="6" w:tplc="04090001" w:tentative="1">
      <w:start w:val="1"/>
      <w:numFmt w:val="bullet"/>
      <w:lvlText w:val=""/>
      <w:lvlJc w:val="left"/>
      <w:pPr>
        <w:ind w:left="2654" w:hanging="420"/>
      </w:pPr>
      <w:rPr>
        <w:rFonts w:ascii="Wingdings" w:hAnsi="Wingdings" w:hint="default"/>
      </w:rPr>
    </w:lvl>
    <w:lvl w:ilvl="7" w:tplc="0409000B" w:tentative="1">
      <w:start w:val="1"/>
      <w:numFmt w:val="bullet"/>
      <w:lvlText w:val=""/>
      <w:lvlJc w:val="left"/>
      <w:pPr>
        <w:ind w:left="3074" w:hanging="420"/>
      </w:pPr>
      <w:rPr>
        <w:rFonts w:ascii="Wingdings" w:hAnsi="Wingdings" w:hint="default"/>
      </w:rPr>
    </w:lvl>
    <w:lvl w:ilvl="8" w:tplc="0409000D" w:tentative="1">
      <w:start w:val="1"/>
      <w:numFmt w:val="bullet"/>
      <w:lvlText w:val=""/>
      <w:lvlJc w:val="left"/>
      <w:pPr>
        <w:ind w:left="349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76"/>
    <w:rsid w:val="00085AAD"/>
    <w:rsid w:val="00105802"/>
    <w:rsid w:val="001A0C73"/>
    <w:rsid w:val="002447B5"/>
    <w:rsid w:val="003A3892"/>
    <w:rsid w:val="003E5455"/>
    <w:rsid w:val="003F244F"/>
    <w:rsid w:val="00431AC0"/>
    <w:rsid w:val="005653F9"/>
    <w:rsid w:val="00590A5D"/>
    <w:rsid w:val="005E608F"/>
    <w:rsid w:val="00690C42"/>
    <w:rsid w:val="006B351F"/>
    <w:rsid w:val="006D45A4"/>
    <w:rsid w:val="007863C9"/>
    <w:rsid w:val="007E1137"/>
    <w:rsid w:val="008048E6"/>
    <w:rsid w:val="008B014B"/>
    <w:rsid w:val="00903599"/>
    <w:rsid w:val="00977A76"/>
    <w:rsid w:val="009A6D7E"/>
    <w:rsid w:val="00BE3C40"/>
    <w:rsid w:val="00BF07E0"/>
    <w:rsid w:val="00DD14CF"/>
    <w:rsid w:val="00DE0017"/>
    <w:rsid w:val="00E01A30"/>
    <w:rsid w:val="00E1382E"/>
    <w:rsid w:val="00E3543A"/>
    <w:rsid w:val="00E7636C"/>
    <w:rsid w:val="00E9686B"/>
    <w:rsid w:val="00F01FCF"/>
    <w:rsid w:val="00F67FDD"/>
    <w:rsid w:val="00F8629B"/>
    <w:rsid w:val="00F9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F19C29-7EAD-48B8-B7E4-E1C0F473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77A76"/>
    <w:rPr>
      <w:rFonts w:ascii="Times New Roman" w:hAnsi="Times New Roman" w:cs="Times New Roman"/>
      <w:sz w:val="24"/>
      <w:szCs w:val="24"/>
    </w:rPr>
  </w:style>
  <w:style w:type="paragraph" w:styleId="a3">
    <w:name w:val="Balloon Text"/>
    <w:basedOn w:val="a"/>
    <w:link w:val="a4"/>
    <w:uiPriority w:val="99"/>
    <w:semiHidden/>
    <w:unhideWhenUsed/>
    <w:rsid w:val="00BF07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07E0"/>
    <w:rPr>
      <w:rFonts w:asciiTheme="majorHAnsi" w:eastAsiaTheme="majorEastAsia" w:hAnsiTheme="majorHAnsi" w:cstheme="majorBidi"/>
      <w:sz w:val="18"/>
      <w:szCs w:val="18"/>
    </w:rPr>
  </w:style>
  <w:style w:type="character" w:styleId="a5">
    <w:name w:val="Hyperlink"/>
    <w:basedOn w:val="a0"/>
    <w:uiPriority w:val="99"/>
    <w:unhideWhenUsed/>
    <w:rsid w:val="005653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7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080321@bz03.plal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65306;ssk080321@bz03.Plala.or.j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kyosaren</dc:creator>
  <cp:keywords/>
  <dc:description/>
  <cp:lastModifiedBy>kyosaren</cp:lastModifiedBy>
  <cp:revision>2</cp:revision>
  <cp:lastPrinted>2017-12-27T09:08:00Z</cp:lastPrinted>
  <dcterms:created xsi:type="dcterms:W3CDTF">2017-12-27T11:26:00Z</dcterms:created>
  <dcterms:modified xsi:type="dcterms:W3CDTF">2017-12-27T11:26:00Z</dcterms:modified>
</cp:coreProperties>
</file>